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BFDDC" w14:textId="77777777" w:rsidR="00305EDA" w:rsidRPr="009C0BA9" w:rsidRDefault="00305EDA" w:rsidP="00D03D2E">
      <w:pPr>
        <w:spacing w:after="0" w:line="276" w:lineRule="auto"/>
        <w:jc w:val="center"/>
        <w:rPr>
          <w:rFonts w:ascii="Segoe UI" w:hAnsi="Segoe UI" w:cs="Segoe UI"/>
          <w:sz w:val="20"/>
          <w:szCs w:val="20"/>
          <w:u w:val="single"/>
        </w:rPr>
      </w:pPr>
    </w:p>
    <w:p w14:paraId="32486BAA" w14:textId="77777777" w:rsidR="00305EDA" w:rsidRPr="009C0BA9" w:rsidRDefault="00305EDA" w:rsidP="00D03D2E">
      <w:pPr>
        <w:spacing w:after="0" w:line="276" w:lineRule="auto"/>
        <w:jc w:val="center"/>
        <w:rPr>
          <w:rFonts w:ascii="Segoe UI" w:hAnsi="Segoe UI" w:cs="Segoe UI"/>
          <w:sz w:val="20"/>
          <w:szCs w:val="20"/>
          <w:u w:val="single"/>
        </w:rPr>
      </w:pPr>
    </w:p>
    <w:p w14:paraId="6B65D57B" w14:textId="77777777" w:rsidR="00305EDA" w:rsidRPr="009C0BA9" w:rsidRDefault="00305EDA" w:rsidP="00D03D2E">
      <w:pPr>
        <w:spacing w:after="0" w:line="276" w:lineRule="auto"/>
        <w:jc w:val="center"/>
        <w:rPr>
          <w:rFonts w:ascii="Segoe UI" w:hAnsi="Segoe UI" w:cs="Segoe UI"/>
          <w:sz w:val="20"/>
          <w:szCs w:val="20"/>
          <w:u w:val="single"/>
        </w:rPr>
      </w:pPr>
    </w:p>
    <w:p w14:paraId="5CE53089" w14:textId="77777777" w:rsidR="00305EDA" w:rsidRPr="009C0BA9" w:rsidRDefault="00305EDA" w:rsidP="00D03D2E">
      <w:pPr>
        <w:spacing w:after="0" w:line="276" w:lineRule="auto"/>
        <w:jc w:val="center"/>
        <w:rPr>
          <w:rFonts w:ascii="Segoe UI" w:hAnsi="Segoe UI" w:cs="Segoe UI"/>
          <w:sz w:val="20"/>
          <w:szCs w:val="20"/>
          <w:u w:val="single"/>
        </w:rPr>
      </w:pPr>
    </w:p>
    <w:p w14:paraId="0450F51C" w14:textId="3874F5F3" w:rsidR="00305EDA" w:rsidRPr="009C0BA9" w:rsidRDefault="00305EDA" w:rsidP="009C0BA9">
      <w:pPr>
        <w:spacing w:after="0" w:line="276" w:lineRule="auto"/>
        <w:jc w:val="center"/>
        <w:rPr>
          <w:rFonts w:ascii="Segoe UI" w:hAnsi="Segoe UI" w:cs="Segoe UI"/>
          <w:b/>
          <w:bCs/>
          <w:sz w:val="44"/>
          <w:szCs w:val="44"/>
          <w:u w:val="single"/>
        </w:rPr>
      </w:pPr>
      <w:r w:rsidRPr="009C0BA9">
        <w:rPr>
          <w:rFonts w:ascii="Segoe UI" w:hAnsi="Segoe UI" w:cs="Segoe UI"/>
          <w:b/>
          <w:bCs/>
          <w:sz w:val="44"/>
          <w:szCs w:val="44"/>
          <w:u w:val="single"/>
        </w:rPr>
        <w:t>Hudswell Village Players</w:t>
      </w:r>
    </w:p>
    <w:p w14:paraId="4A984909" w14:textId="77777777" w:rsidR="00CD1E22" w:rsidRPr="009C0BA9" w:rsidRDefault="00CD1E22" w:rsidP="009C0BA9">
      <w:pPr>
        <w:spacing w:after="0" w:line="276" w:lineRule="auto"/>
        <w:jc w:val="center"/>
        <w:rPr>
          <w:rFonts w:ascii="Segoe UI" w:hAnsi="Segoe UI" w:cs="Segoe UI"/>
          <w:b/>
          <w:bCs/>
          <w:sz w:val="44"/>
          <w:szCs w:val="44"/>
        </w:rPr>
      </w:pPr>
    </w:p>
    <w:p w14:paraId="4294891C" w14:textId="5507486D" w:rsidR="00D03D2E" w:rsidRPr="009C0BA9" w:rsidRDefault="00D03D2E" w:rsidP="009C0BA9">
      <w:pPr>
        <w:pStyle w:val="Title"/>
        <w:spacing w:line="276" w:lineRule="auto"/>
        <w:jc w:val="center"/>
        <w:rPr>
          <w:rFonts w:ascii="Segoe UI" w:hAnsi="Segoe UI" w:cs="Segoe UI"/>
          <w:b/>
          <w:bCs/>
          <w:sz w:val="44"/>
          <w:szCs w:val="44"/>
          <w:u w:val="single"/>
        </w:rPr>
      </w:pPr>
      <w:r w:rsidRPr="009C0BA9">
        <w:rPr>
          <w:rFonts w:ascii="Segoe UI" w:hAnsi="Segoe UI" w:cs="Segoe UI"/>
          <w:b/>
          <w:bCs/>
          <w:sz w:val="44"/>
          <w:szCs w:val="44"/>
          <w:u w:val="single"/>
        </w:rPr>
        <w:t>Charitable Incorporated Organisation Constitution</w:t>
      </w:r>
      <w:r w:rsidR="00027624">
        <w:rPr>
          <w:rFonts w:ascii="Segoe UI" w:hAnsi="Segoe UI" w:cs="Segoe UI"/>
          <w:b/>
          <w:bCs/>
          <w:sz w:val="44"/>
          <w:szCs w:val="44"/>
          <w:u w:val="single"/>
        </w:rPr>
        <w:t xml:space="preserve"> &amp; Rule Book</w:t>
      </w:r>
    </w:p>
    <w:p w14:paraId="2FE65346" w14:textId="05FE9D1C" w:rsidR="00305EDA" w:rsidRPr="009C0BA9" w:rsidRDefault="00305EDA" w:rsidP="009C0BA9">
      <w:pPr>
        <w:spacing w:after="0" w:line="276" w:lineRule="auto"/>
        <w:ind w:firstLine="60"/>
        <w:rPr>
          <w:rFonts w:ascii="Segoe UI" w:hAnsi="Segoe UI" w:cs="Segoe UI"/>
          <w:sz w:val="20"/>
          <w:szCs w:val="20"/>
        </w:rPr>
      </w:pPr>
    </w:p>
    <w:p w14:paraId="21092BF8" w14:textId="110EF2B3" w:rsidR="00305EDA" w:rsidRPr="009C0BA9" w:rsidRDefault="00305EDA" w:rsidP="00D03D2E">
      <w:pPr>
        <w:spacing w:after="0" w:line="276" w:lineRule="auto"/>
        <w:jc w:val="center"/>
        <w:rPr>
          <w:rFonts w:ascii="Segoe UI" w:hAnsi="Segoe UI" w:cs="Segoe UI"/>
          <w:sz w:val="20"/>
          <w:szCs w:val="20"/>
        </w:rPr>
      </w:pPr>
    </w:p>
    <w:p w14:paraId="058176F3" w14:textId="52BD0B6A" w:rsidR="00305EDA" w:rsidRPr="009C0BA9" w:rsidRDefault="00305EDA" w:rsidP="00D03D2E">
      <w:pPr>
        <w:spacing w:after="0" w:line="276" w:lineRule="auto"/>
        <w:jc w:val="center"/>
        <w:rPr>
          <w:rFonts w:ascii="Segoe UI" w:hAnsi="Segoe UI" w:cs="Segoe UI"/>
          <w:sz w:val="20"/>
          <w:szCs w:val="20"/>
        </w:rPr>
      </w:pPr>
    </w:p>
    <w:p w14:paraId="7B3624C3" w14:textId="77777777" w:rsidR="00D03D2E" w:rsidRPr="009C0BA9" w:rsidRDefault="00D03D2E" w:rsidP="00D03D2E">
      <w:pPr>
        <w:spacing w:after="0" w:line="276" w:lineRule="auto"/>
        <w:rPr>
          <w:rFonts w:ascii="Segoe UI" w:hAnsi="Segoe UI" w:cs="Segoe UI"/>
          <w:sz w:val="20"/>
          <w:szCs w:val="20"/>
        </w:rPr>
      </w:pPr>
    </w:p>
    <w:p w14:paraId="503F0D2D" w14:textId="77777777" w:rsidR="00D03D2E" w:rsidRPr="009C0BA9" w:rsidRDefault="00D03D2E" w:rsidP="00D03D2E">
      <w:pPr>
        <w:spacing w:after="0" w:line="276" w:lineRule="auto"/>
        <w:rPr>
          <w:rFonts w:ascii="Segoe UI" w:hAnsi="Segoe UI" w:cs="Segoe UI"/>
          <w:sz w:val="20"/>
          <w:szCs w:val="20"/>
        </w:rPr>
      </w:pPr>
    </w:p>
    <w:p w14:paraId="1B5DCA4B" w14:textId="77777777" w:rsidR="00D03D2E" w:rsidRPr="009C0BA9" w:rsidRDefault="00D03D2E" w:rsidP="00D03D2E">
      <w:pPr>
        <w:spacing w:after="0" w:line="276" w:lineRule="auto"/>
        <w:rPr>
          <w:rFonts w:ascii="Segoe UI" w:hAnsi="Segoe UI" w:cs="Segoe UI"/>
          <w:sz w:val="20"/>
          <w:szCs w:val="20"/>
        </w:rPr>
      </w:pPr>
    </w:p>
    <w:p w14:paraId="72236AA9" w14:textId="77777777" w:rsidR="00D03D2E" w:rsidRPr="009C0BA9" w:rsidRDefault="00D03D2E" w:rsidP="00D03D2E">
      <w:pPr>
        <w:spacing w:after="0" w:line="276" w:lineRule="auto"/>
        <w:rPr>
          <w:rFonts w:ascii="Segoe UI" w:hAnsi="Segoe UI" w:cs="Segoe UI"/>
          <w:sz w:val="20"/>
          <w:szCs w:val="20"/>
        </w:rPr>
      </w:pPr>
    </w:p>
    <w:p w14:paraId="7E98012D" w14:textId="77777777" w:rsidR="00D03D2E" w:rsidRPr="009C0BA9" w:rsidRDefault="00D03D2E" w:rsidP="00D03D2E">
      <w:pPr>
        <w:spacing w:after="0" w:line="276" w:lineRule="auto"/>
        <w:rPr>
          <w:rFonts w:ascii="Segoe UI" w:hAnsi="Segoe UI" w:cs="Segoe UI"/>
          <w:sz w:val="20"/>
          <w:szCs w:val="20"/>
        </w:rPr>
      </w:pPr>
    </w:p>
    <w:p w14:paraId="3975C5FA" w14:textId="77777777" w:rsidR="00D03D2E" w:rsidRPr="009C0BA9" w:rsidRDefault="00D03D2E" w:rsidP="00D03D2E">
      <w:pPr>
        <w:spacing w:after="0" w:line="276" w:lineRule="auto"/>
        <w:rPr>
          <w:rFonts w:ascii="Segoe UI" w:hAnsi="Segoe UI" w:cs="Segoe UI"/>
          <w:sz w:val="20"/>
          <w:szCs w:val="20"/>
        </w:rPr>
      </w:pPr>
    </w:p>
    <w:p w14:paraId="7EF984C7" w14:textId="77777777" w:rsidR="00D03D2E" w:rsidRPr="009C0BA9" w:rsidRDefault="00D03D2E" w:rsidP="00D03D2E">
      <w:pPr>
        <w:spacing w:after="0" w:line="276" w:lineRule="auto"/>
        <w:rPr>
          <w:rFonts w:ascii="Segoe UI" w:hAnsi="Segoe UI" w:cs="Segoe UI"/>
          <w:sz w:val="20"/>
          <w:szCs w:val="20"/>
        </w:rPr>
      </w:pPr>
    </w:p>
    <w:p w14:paraId="3AA0F797" w14:textId="77777777" w:rsidR="00D03D2E" w:rsidRPr="009C0BA9" w:rsidRDefault="00D03D2E" w:rsidP="00D03D2E">
      <w:pPr>
        <w:spacing w:after="0" w:line="276" w:lineRule="auto"/>
        <w:rPr>
          <w:rFonts w:ascii="Segoe UI" w:hAnsi="Segoe UI" w:cs="Segoe UI"/>
          <w:sz w:val="20"/>
          <w:szCs w:val="20"/>
        </w:rPr>
      </w:pPr>
    </w:p>
    <w:p w14:paraId="60CA3785" w14:textId="77777777" w:rsidR="00D03D2E" w:rsidRPr="009C0BA9" w:rsidRDefault="00D03D2E" w:rsidP="00D03D2E">
      <w:pPr>
        <w:spacing w:after="0" w:line="276" w:lineRule="auto"/>
        <w:rPr>
          <w:rFonts w:ascii="Segoe UI" w:hAnsi="Segoe UI" w:cs="Segoe UI"/>
          <w:sz w:val="20"/>
          <w:szCs w:val="20"/>
        </w:rPr>
      </w:pPr>
    </w:p>
    <w:p w14:paraId="267BC229" w14:textId="77777777" w:rsidR="00D03D2E" w:rsidRPr="009C0BA9" w:rsidRDefault="00D03D2E" w:rsidP="00D03D2E">
      <w:pPr>
        <w:spacing w:after="0" w:line="276" w:lineRule="auto"/>
        <w:rPr>
          <w:rFonts w:ascii="Segoe UI" w:hAnsi="Segoe UI" w:cs="Segoe UI"/>
          <w:sz w:val="20"/>
          <w:szCs w:val="20"/>
        </w:rPr>
      </w:pPr>
    </w:p>
    <w:p w14:paraId="1500834B" w14:textId="77777777" w:rsidR="00D03D2E" w:rsidRPr="009C0BA9" w:rsidRDefault="00D03D2E" w:rsidP="00D03D2E">
      <w:pPr>
        <w:spacing w:after="0" w:line="276" w:lineRule="auto"/>
        <w:rPr>
          <w:rFonts w:ascii="Segoe UI" w:hAnsi="Segoe UI" w:cs="Segoe UI"/>
          <w:sz w:val="20"/>
          <w:szCs w:val="20"/>
        </w:rPr>
      </w:pPr>
    </w:p>
    <w:p w14:paraId="1BE91243" w14:textId="77777777" w:rsidR="00D03D2E" w:rsidRPr="009C0BA9" w:rsidRDefault="00D03D2E" w:rsidP="00D03D2E">
      <w:pPr>
        <w:spacing w:after="0" w:line="276" w:lineRule="auto"/>
        <w:rPr>
          <w:rFonts w:ascii="Segoe UI" w:hAnsi="Segoe UI" w:cs="Segoe UI"/>
          <w:sz w:val="20"/>
          <w:szCs w:val="20"/>
        </w:rPr>
      </w:pPr>
    </w:p>
    <w:p w14:paraId="3CA92FE4" w14:textId="77777777" w:rsidR="00D03D2E" w:rsidRPr="009C0BA9" w:rsidRDefault="00D03D2E" w:rsidP="00D03D2E">
      <w:pPr>
        <w:spacing w:after="0" w:line="276" w:lineRule="auto"/>
        <w:rPr>
          <w:rFonts w:ascii="Segoe UI" w:hAnsi="Segoe UI" w:cs="Segoe UI"/>
          <w:sz w:val="20"/>
          <w:szCs w:val="20"/>
        </w:rPr>
      </w:pPr>
    </w:p>
    <w:p w14:paraId="0FB7C8A8" w14:textId="77777777" w:rsidR="00D03D2E" w:rsidRPr="009C0BA9" w:rsidRDefault="00D03D2E" w:rsidP="00D03D2E">
      <w:pPr>
        <w:spacing w:after="0" w:line="276" w:lineRule="auto"/>
        <w:rPr>
          <w:rFonts w:ascii="Segoe UI" w:hAnsi="Segoe UI" w:cs="Segoe UI"/>
          <w:sz w:val="20"/>
          <w:szCs w:val="20"/>
        </w:rPr>
      </w:pPr>
    </w:p>
    <w:p w14:paraId="5841506D" w14:textId="77777777" w:rsidR="00D03D2E" w:rsidRPr="009C0BA9" w:rsidRDefault="00D03D2E" w:rsidP="00D03D2E">
      <w:pPr>
        <w:spacing w:after="0" w:line="276" w:lineRule="auto"/>
        <w:rPr>
          <w:rFonts w:ascii="Segoe UI" w:hAnsi="Segoe UI" w:cs="Segoe UI"/>
          <w:sz w:val="20"/>
          <w:szCs w:val="20"/>
        </w:rPr>
      </w:pPr>
    </w:p>
    <w:p w14:paraId="0108CF53" w14:textId="77777777" w:rsidR="00D03D2E" w:rsidRPr="009C0BA9" w:rsidRDefault="00D03D2E" w:rsidP="00D03D2E">
      <w:pPr>
        <w:spacing w:after="0" w:line="276" w:lineRule="auto"/>
        <w:rPr>
          <w:rFonts w:ascii="Segoe UI" w:hAnsi="Segoe UI" w:cs="Segoe UI"/>
          <w:sz w:val="20"/>
          <w:szCs w:val="20"/>
        </w:rPr>
      </w:pPr>
    </w:p>
    <w:p w14:paraId="6EC080F9" w14:textId="77777777" w:rsidR="00D03D2E" w:rsidRPr="009C0BA9" w:rsidRDefault="00D03D2E" w:rsidP="00D03D2E">
      <w:pPr>
        <w:spacing w:after="0" w:line="276" w:lineRule="auto"/>
        <w:rPr>
          <w:rFonts w:ascii="Segoe UI" w:hAnsi="Segoe UI" w:cs="Segoe UI"/>
          <w:sz w:val="20"/>
          <w:szCs w:val="20"/>
        </w:rPr>
      </w:pPr>
    </w:p>
    <w:p w14:paraId="03A4C69A" w14:textId="77777777" w:rsidR="00D03D2E" w:rsidRPr="009C0BA9" w:rsidRDefault="00D03D2E" w:rsidP="00D03D2E">
      <w:pPr>
        <w:spacing w:after="0" w:line="276" w:lineRule="auto"/>
        <w:rPr>
          <w:rFonts w:ascii="Segoe UI" w:hAnsi="Segoe UI" w:cs="Segoe UI"/>
          <w:sz w:val="20"/>
          <w:szCs w:val="20"/>
        </w:rPr>
      </w:pPr>
    </w:p>
    <w:p w14:paraId="03F4593F" w14:textId="77777777" w:rsidR="00D03D2E" w:rsidRPr="009C0BA9" w:rsidRDefault="00D03D2E" w:rsidP="00D03D2E">
      <w:pPr>
        <w:spacing w:after="0" w:line="276" w:lineRule="auto"/>
        <w:rPr>
          <w:rFonts w:ascii="Segoe UI" w:hAnsi="Segoe UI" w:cs="Segoe UI"/>
          <w:sz w:val="20"/>
          <w:szCs w:val="20"/>
        </w:rPr>
      </w:pPr>
    </w:p>
    <w:p w14:paraId="21D9244C" w14:textId="77777777" w:rsidR="00D03D2E" w:rsidRPr="009C0BA9" w:rsidRDefault="00D03D2E" w:rsidP="00D03D2E">
      <w:pPr>
        <w:spacing w:after="0" w:line="276" w:lineRule="auto"/>
        <w:rPr>
          <w:rFonts w:ascii="Segoe UI" w:hAnsi="Segoe UI" w:cs="Segoe UI"/>
          <w:sz w:val="20"/>
          <w:szCs w:val="20"/>
        </w:rPr>
      </w:pPr>
    </w:p>
    <w:p w14:paraId="4811BCB8" w14:textId="77777777" w:rsidR="00D03D2E" w:rsidRPr="009C0BA9" w:rsidRDefault="00D03D2E" w:rsidP="00D03D2E">
      <w:pPr>
        <w:spacing w:after="0" w:line="276" w:lineRule="auto"/>
        <w:rPr>
          <w:rFonts w:ascii="Segoe UI" w:hAnsi="Segoe UI" w:cs="Segoe UI"/>
          <w:sz w:val="20"/>
          <w:szCs w:val="20"/>
        </w:rPr>
      </w:pPr>
    </w:p>
    <w:p w14:paraId="6D34A51C" w14:textId="77777777" w:rsidR="00D03D2E" w:rsidRPr="009C0BA9" w:rsidRDefault="00D03D2E" w:rsidP="00D03D2E">
      <w:pPr>
        <w:spacing w:after="0" w:line="276" w:lineRule="auto"/>
        <w:rPr>
          <w:rFonts w:ascii="Segoe UI" w:hAnsi="Segoe UI" w:cs="Segoe UI"/>
          <w:sz w:val="20"/>
          <w:szCs w:val="20"/>
        </w:rPr>
      </w:pPr>
    </w:p>
    <w:p w14:paraId="34B36E36" w14:textId="77777777" w:rsidR="00D03D2E" w:rsidRPr="009C0BA9" w:rsidRDefault="00D03D2E" w:rsidP="00D03D2E">
      <w:pPr>
        <w:spacing w:after="0" w:line="276" w:lineRule="auto"/>
        <w:rPr>
          <w:rFonts w:ascii="Segoe UI" w:hAnsi="Segoe UI" w:cs="Segoe UI"/>
          <w:sz w:val="20"/>
          <w:szCs w:val="20"/>
        </w:rPr>
      </w:pPr>
    </w:p>
    <w:p w14:paraId="74AC124F" w14:textId="77777777" w:rsidR="00D03D2E" w:rsidRPr="009C0BA9" w:rsidRDefault="00D03D2E" w:rsidP="00D03D2E">
      <w:pPr>
        <w:spacing w:after="0" w:line="276" w:lineRule="auto"/>
        <w:rPr>
          <w:rFonts w:ascii="Segoe UI" w:hAnsi="Segoe UI" w:cs="Segoe UI"/>
          <w:sz w:val="20"/>
          <w:szCs w:val="20"/>
        </w:rPr>
      </w:pPr>
    </w:p>
    <w:p w14:paraId="396BB1C2" w14:textId="08474CE6" w:rsidR="00305EDA" w:rsidRPr="009C0BA9" w:rsidRDefault="00D03D2E" w:rsidP="009C0BA9">
      <w:pPr>
        <w:spacing w:after="0" w:line="276" w:lineRule="auto"/>
        <w:rPr>
          <w:rFonts w:ascii="Segoe UI" w:hAnsi="Segoe UI" w:cs="Segoe UI"/>
          <w:sz w:val="20"/>
          <w:szCs w:val="20"/>
        </w:rPr>
      </w:pPr>
      <w:r w:rsidRPr="009C0BA9">
        <w:rPr>
          <w:rFonts w:ascii="Segoe UI" w:hAnsi="Segoe UI" w:cs="Segoe UI"/>
          <w:sz w:val="20"/>
          <w:szCs w:val="20"/>
        </w:rPr>
        <w:t>Version Control</w:t>
      </w:r>
    </w:p>
    <w:p w14:paraId="7665AB2B" w14:textId="77777777" w:rsidR="00D03D2E" w:rsidRPr="009C0BA9" w:rsidRDefault="00D03D2E" w:rsidP="00D03D2E">
      <w:pPr>
        <w:spacing w:after="0" w:line="276" w:lineRule="auto"/>
        <w:rPr>
          <w:rFonts w:ascii="Segoe UI" w:hAnsi="Segoe UI" w:cs="Segoe UI"/>
          <w:sz w:val="20"/>
          <w:szCs w:val="20"/>
        </w:rPr>
      </w:pPr>
    </w:p>
    <w:p w14:paraId="70B54C0A" w14:textId="77777777" w:rsidR="00CF07F0" w:rsidRDefault="00D03D2E" w:rsidP="009C0BA9">
      <w:pPr>
        <w:spacing w:after="0" w:line="276" w:lineRule="auto"/>
        <w:rPr>
          <w:rFonts w:ascii="Segoe UI" w:hAnsi="Segoe UI" w:cs="Segoe UI"/>
          <w:sz w:val="20"/>
          <w:szCs w:val="20"/>
        </w:rPr>
      </w:pPr>
      <w:r w:rsidRPr="009C0BA9">
        <w:rPr>
          <w:rFonts w:ascii="Segoe UI" w:hAnsi="Segoe UI" w:cs="Segoe UI"/>
          <w:sz w:val="20"/>
          <w:szCs w:val="20"/>
        </w:rPr>
        <w:t>V1.0 April 2023 - Agreed CIO</w:t>
      </w:r>
    </w:p>
    <w:p w14:paraId="1167B4AD" w14:textId="0DA2B582" w:rsidR="00D03D2E" w:rsidRPr="009C0BA9" w:rsidRDefault="00CF07F0" w:rsidP="009C0BA9">
      <w:pPr>
        <w:spacing w:after="0" w:line="276" w:lineRule="auto"/>
        <w:rPr>
          <w:rFonts w:ascii="Segoe UI" w:hAnsi="Segoe UI" w:cs="Segoe UI"/>
          <w:sz w:val="20"/>
          <w:szCs w:val="20"/>
        </w:rPr>
      </w:pPr>
      <w:r>
        <w:rPr>
          <w:rFonts w:ascii="Segoe UI" w:hAnsi="Segoe UI" w:cs="Segoe UI"/>
          <w:sz w:val="20"/>
          <w:szCs w:val="20"/>
        </w:rPr>
        <w:t>V1.1 October 2025 – Updated to merge CIO mandate and internal rule book</w:t>
      </w:r>
      <w:r w:rsidR="00D03D2E" w:rsidRPr="009C0BA9">
        <w:rPr>
          <w:rFonts w:ascii="Segoe UI" w:hAnsi="Segoe UI" w:cs="Segoe UI"/>
          <w:sz w:val="20"/>
          <w:szCs w:val="20"/>
          <w:u w:val="single"/>
        </w:rPr>
        <w:br w:type="page"/>
      </w:r>
    </w:p>
    <w:p w14:paraId="2304D003" w14:textId="528CA976" w:rsidR="00305EDA" w:rsidRPr="009C0BA9" w:rsidRDefault="00305EDA" w:rsidP="009C0BA9">
      <w:pPr>
        <w:pStyle w:val="ListParagraph"/>
        <w:numPr>
          <w:ilvl w:val="0"/>
          <w:numId w:val="25"/>
        </w:numPr>
        <w:spacing w:after="0" w:line="276" w:lineRule="auto"/>
        <w:rPr>
          <w:rFonts w:ascii="Segoe UI" w:hAnsi="Segoe UI" w:cs="Segoe UI"/>
          <w:b/>
          <w:bCs/>
          <w:sz w:val="20"/>
          <w:szCs w:val="20"/>
        </w:rPr>
      </w:pPr>
      <w:r w:rsidRPr="009C0BA9">
        <w:rPr>
          <w:rFonts w:ascii="Segoe UI" w:hAnsi="Segoe UI" w:cs="Segoe UI"/>
          <w:b/>
          <w:bCs/>
          <w:sz w:val="20"/>
          <w:szCs w:val="20"/>
        </w:rPr>
        <w:lastRenderedPageBreak/>
        <w:t xml:space="preserve">Name </w:t>
      </w:r>
    </w:p>
    <w:p w14:paraId="204CABF6" w14:textId="5959192F" w:rsidR="00305EDA" w:rsidRPr="009C0BA9" w:rsidRDefault="00305EDA"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 xml:space="preserve">The name of the Charitable Incorporated Organisation (CIO) is Hudswell Village Players (also known as HVP). </w:t>
      </w:r>
    </w:p>
    <w:p w14:paraId="6649FD3F" w14:textId="63CF820D" w:rsidR="00305EDA" w:rsidRPr="009C0BA9" w:rsidRDefault="00305EDA" w:rsidP="009C0BA9">
      <w:pPr>
        <w:pStyle w:val="ListParagraph"/>
        <w:numPr>
          <w:ilvl w:val="0"/>
          <w:numId w:val="25"/>
        </w:numPr>
        <w:spacing w:after="0" w:line="276" w:lineRule="auto"/>
        <w:rPr>
          <w:rFonts w:ascii="Segoe UI" w:hAnsi="Segoe UI" w:cs="Segoe UI"/>
          <w:b/>
          <w:bCs/>
          <w:sz w:val="20"/>
          <w:szCs w:val="20"/>
        </w:rPr>
      </w:pPr>
      <w:r w:rsidRPr="009C0BA9">
        <w:rPr>
          <w:rFonts w:ascii="Segoe UI" w:hAnsi="Segoe UI" w:cs="Segoe UI"/>
          <w:b/>
          <w:bCs/>
          <w:sz w:val="20"/>
          <w:szCs w:val="20"/>
        </w:rPr>
        <w:t>National location of principle office</w:t>
      </w:r>
    </w:p>
    <w:p w14:paraId="3DC4C301" w14:textId="4A281171" w:rsidR="00305EDA" w:rsidRPr="009C0BA9" w:rsidRDefault="00305EDA"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 xml:space="preserve">The CIO must have a principal office in England or Wales. The principal office of the CIO is in England, residing at 8 HEBRON COURT, STOKESLEY, MIDDLESBOROUGH, TS9 5FD. </w:t>
      </w:r>
    </w:p>
    <w:p w14:paraId="1C0865A9" w14:textId="57AA388E" w:rsidR="00305EDA" w:rsidRPr="009C0BA9" w:rsidRDefault="00305EDA" w:rsidP="009C0BA9">
      <w:pPr>
        <w:pStyle w:val="ListParagraph"/>
        <w:numPr>
          <w:ilvl w:val="0"/>
          <w:numId w:val="25"/>
        </w:numPr>
        <w:spacing w:after="0" w:line="276" w:lineRule="auto"/>
        <w:rPr>
          <w:rFonts w:ascii="Segoe UI" w:hAnsi="Segoe UI" w:cs="Segoe UI"/>
          <w:b/>
          <w:bCs/>
          <w:sz w:val="20"/>
          <w:szCs w:val="20"/>
        </w:rPr>
      </w:pPr>
      <w:r w:rsidRPr="009C0BA9">
        <w:rPr>
          <w:rFonts w:ascii="Segoe UI" w:hAnsi="Segoe UI" w:cs="Segoe UI"/>
          <w:b/>
          <w:bCs/>
          <w:sz w:val="20"/>
          <w:szCs w:val="20"/>
        </w:rPr>
        <w:t xml:space="preserve">Object[s] </w:t>
      </w:r>
    </w:p>
    <w:p w14:paraId="37A4C80A" w14:textId="7E31EF11" w:rsidR="00305EDA" w:rsidRPr="009C0BA9" w:rsidRDefault="00305EDA"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To promote the advancement and improvement of general education in relation to all aspects of the art of drama and musical theatrical performance for all in the local community.</w:t>
      </w:r>
    </w:p>
    <w:p w14:paraId="22323E02" w14:textId="18B2D201" w:rsidR="00305EDA" w:rsidRPr="009C0BA9" w:rsidRDefault="00305EDA" w:rsidP="009C0BA9">
      <w:pPr>
        <w:pStyle w:val="ListParagraph"/>
        <w:numPr>
          <w:ilvl w:val="0"/>
          <w:numId w:val="25"/>
        </w:numPr>
        <w:spacing w:after="0" w:line="276" w:lineRule="auto"/>
        <w:rPr>
          <w:rFonts w:ascii="Segoe UI" w:hAnsi="Segoe UI" w:cs="Segoe UI"/>
          <w:b/>
          <w:bCs/>
          <w:sz w:val="20"/>
          <w:szCs w:val="20"/>
        </w:rPr>
      </w:pPr>
      <w:r w:rsidRPr="009C0BA9">
        <w:rPr>
          <w:rFonts w:ascii="Segoe UI" w:hAnsi="Segoe UI" w:cs="Segoe UI"/>
          <w:b/>
          <w:bCs/>
          <w:sz w:val="20"/>
          <w:szCs w:val="20"/>
        </w:rPr>
        <w:t xml:space="preserve">Powers </w:t>
      </w:r>
    </w:p>
    <w:p w14:paraId="0D4FE167" w14:textId="77777777" w:rsidR="003E12B0" w:rsidRPr="009C0BA9" w:rsidRDefault="00305EDA"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 xml:space="preserve">The CIO has power to do anything which is calculated to further its object or is conducive or incidental to doing so. In particular, the CIO’s powers include power to: </w:t>
      </w:r>
    </w:p>
    <w:p w14:paraId="0BA11D9B" w14:textId="3B223558" w:rsidR="003E12B0" w:rsidRPr="009C0BA9" w:rsidRDefault="00305EDA"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buy, take on lease or in exchange, hire or otherwise acquire any property and to maintain and equip it for use</w:t>
      </w:r>
      <w:r w:rsidR="003E12B0" w:rsidRPr="009C0BA9">
        <w:rPr>
          <w:rFonts w:ascii="Segoe UI" w:hAnsi="Segoe UI" w:cs="Segoe UI"/>
          <w:sz w:val="20"/>
          <w:szCs w:val="20"/>
        </w:rPr>
        <w:t>.</w:t>
      </w:r>
      <w:r w:rsidRPr="009C0BA9">
        <w:rPr>
          <w:rFonts w:ascii="Segoe UI" w:hAnsi="Segoe UI" w:cs="Segoe UI"/>
          <w:sz w:val="20"/>
          <w:szCs w:val="20"/>
        </w:rPr>
        <w:t xml:space="preserve"> </w:t>
      </w:r>
    </w:p>
    <w:p w14:paraId="0194229D" w14:textId="27CC11F9" w:rsidR="003E12B0" w:rsidRPr="009C0BA9" w:rsidRDefault="00305EDA"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sell, lease or otherwise dispose of all or any part of the property belonging to the CIO. In exercising this power, the CIO must comply as appropriate with sections 117 and 119-123 of the Charities Act </w:t>
      </w:r>
      <w:r w:rsidR="003E12B0" w:rsidRPr="009C0BA9">
        <w:rPr>
          <w:rFonts w:ascii="Segoe UI" w:hAnsi="Segoe UI" w:cs="Segoe UI"/>
          <w:sz w:val="20"/>
          <w:szCs w:val="20"/>
        </w:rPr>
        <w:t>2011.</w:t>
      </w:r>
    </w:p>
    <w:p w14:paraId="498FF392" w14:textId="5E882AD0" w:rsidR="003E12B0" w:rsidRPr="009C0BA9" w:rsidRDefault="00305EDA"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employ and remunerate such staff as are necessary for carrying out the work of the CIO (see clause 6</w:t>
      </w:r>
      <w:r w:rsidR="003E12B0" w:rsidRPr="009C0BA9">
        <w:rPr>
          <w:rFonts w:ascii="Segoe UI" w:hAnsi="Segoe UI" w:cs="Segoe UI"/>
          <w:sz w:val="20"/>
          <w:szCs w:val="20"/>
        </w:rPr>
        <w:t>).</w:t>
      </w:r>
      <w:r w:rsidRPr="009C0BA9">
        <w:rPr>
          <w:rFonts w:ascii="Segoe UI" w:hAnsi="Segoe UI" w:cs="Segoe UI"/>
          <w:sz w:val="20"/>
          <w:szCs w:val="20"/>
        </w:rPr>
        <w:t xml:space="preserve"> </w:t>
      </w:r>
    </w:p>
    <w:p w14:paraId="71A2EFA7" w14:textId="140EA259" w:rsidR="003E12B0" w:rsidRPr="009C0BA9" w:rsidRDefault="003E12B0" w:rsidP="009C0BA9">
      <w:pPr>
        <w:pStyle w:val="ListParagraph"/>
        <w:numPr>
          <w:ilvl w:val="0"/>
          <w:numId w:val="25"/>
        </w:numPr>
        <w:spacing w:after="0" w:line="276" w:lineRule="auto"/>
        <w:rPr>
          <w:rFonts w:ascii="Segoe UI" w:hAnsi="Segoe UI" w:cs="Segoe UI"/>
          <w:b/>
          <w:bCs/>
          <w:sz w:val="20"/>
          <w:szCs w:val="20"/>
        </w:rPr>
      </w:pPr>
      <w:r w:rsidRPr="009C0BA9">
        <w:rPr>
          <w:rFonts w:ascii="Segoe UI" w:hAnsi="Segoe UI" w:cs="Segoe UI"/>
          <w:b/>
          <w:bCs/>
          <w:sz w:val="20"/>
          <w:szCs w:val="20"/>
        </w:rPr>
        <w:t>Application of income and property</w:t>
      </w:r>
    </w:p>
    <w:p w14:paraId="46D83E0F" w14:textId="28DF4827" w:rsidR="003E12B0" w:rsidRPr="009C0BA9" w:rsidRDefault="003E12B0"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 xml:space="preserve">The income and property of the CIO must be applied solely towards the promotion of the objects. </w:t>
      </w:r>
    </w:p>
    <w:p w14:paraId="36095DD9" w14:textId="18DFCACD" w:rsidR="003E12B0" w:rsidRPr="009C0BA9" w:rsidRDefault="003E12B0"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 xml:space="preserve">A charity trustee may be reimbursed from the property of the CIO reasonable expenses properly incurred by him or her when acting on behalf of the CIO. </w:t>
      </w:r>
    </w:p>
    <w:p w14:paraId="6E4E5D89" w14:textId="5C73CAA6" w:rsidR="003E12B0" w:rsidRPr="009C0BA9" w:rsidRDefault="003E12B0"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 xml:space="preserve">A charity trustee may benefit from trustee indemnity insurance cover purchased at the CIO’s expense in accordance with, and subject to the conditions in, section 189 of the Charities Act 2011. </w:t>
      </w:r>
    </w:p>
    <w:p w14:paraId="490A78AB" w14:textId="61323AA3" w:rsidR="003E12B0" w:rsidRPr="009C0BA9" w:rsidRDefault="003E12B0"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None of the income or property of the CIO may be paid or transferred directly or indirectly by way of dividend, bonus or otherwise by way of profit to any member of the CIO. This does not prevent a member who is not also a charity trustee receiving reasonable and proper remuneration for any goods or services supplied to the CIO.</w:t>
      </w:r>
    </w:p>
    <w:p w14:paraId="791B0DFE" w14:textId="24F5B2FD" w:rsidR="003E12B0" w:rsidRPr="009C0BA9" w:rsidRDefault="003E12B0" w:rsidP="009C0BA9">
      <w:pPr>
        <w:pStyle w:val="ListParagraph"/>
        <w:numPr>
          <w:ilvl w:val="0"/>
          <w:numId w:val="25"/>
        </w:numPr>
        <w:spacing w:after="0" w:line="276" w:lineRule="auto"/>
        <w:rPr>
          <w:rFonts w:ascii="Segoe UI" w:hAnsi="Segoe UI" w:cs="Segoe UI"/>
          <w:b/>
          <w:bCs/>
          <w:sz w:val="20"/>
          <w:szCs w:val="20"/>
        </w:rPr>
      </w:pPr>
      <w:r w:rsidRPr="009C0BA9">
        <w:rPr>
          <w:rFonts w:ascii="Segoe UI" w:hAnsi="Segoe UI" w:cs="Segoe UI"/>
          <w:b/>
          <w:bCs/>
          <w:sz w:val="20"/>
          <w:szCs w:val="20"/>
        </w:rPr>
        <w:t xml:space="preserve">Benefits and payments to charity trustees and connected persons. </w:t>
      </w:r>
    </w:p>
    <w:p w14:paraId="200ECFE9" w14:textId="2F81506D" w:rsidR="009C0BA9" w:rsidRPr="009C0BA9" w:rsidRDefault="003E12B0"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b/>
          <w:bCs/>
          <w:sz w:val="20"/>
          <w:szCs w:val="20"/>
        </w:rPr>
        <w:t>General provisions</w:t>
      </w:r>
    </w:p>
    <w:p w14:paraId="561C4D7F" w14:textId="77777777" w:rsidR="003E12B0" w:rsidRPr="009C0BA9" w:rsidRDefault="003E12B0" w:rsidP="009C0BA9">
      <w:pPr>
        <w:pStyle w:val="ListParagraph"/>
        <w:spacing w:after="0" w:line="276" w:lineRule="auto"/>
        <w:rPr>
          <w:rFonts w:ascii="Segoe UI" w:hAnsi="Segoe UI" w:cs="Segoe UI"/>
          <w:sz w:val="20"/>
          <w:szCs w:val="20"/>
        </w:rPr>
      </w:pPr>
      <w:r w:rsidRPr="009C0BA9">
        <w:rPr>
          <w:rFonts w:ascii="Segoe UI" w:hAnsi="Segoe UI" w:cs="Segoe UI"/>
          <w:sz w:val="20"/>
          <w:szCs w:val="20"/>
        </w:rPr>
        <w:t xml:space="preserve">No charity trustee or connected person may: </w:t>
      </w:r>
    </w:p>
    <w:p w14:paraId="28B6B288" w14:textId="0EF732DA" w:rsidR="003E12B0" w:rsidRPr="009C0BA9" w:rsidRDefault="003E12B0"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buy or receive any goods or services from the CIO on terms preferential to those applicable to members of the </w:t>
      </w:r>
      <w:proofErr w:type="gramStart"/>
      <w:r w:rsidRPr="009C0BA9">
        <w:rPr>
          <w:rFonts w:ascii="Segoe UI" w:hAnsi="Segoe UI" w:cs="Segoe UI"/>
          <w:sz w:val="20"/>
          <w:szCs w:val="20"/>
        </w:rPr>
        <w:t>public;</w:t>
      </w:r>
      <w:proofErr w:type="gramEnd"/>
    </w:p>
    <w:p w14:paraId="1C6A9FD2" w14:textId="3C669316" w:rsidR="003E12B0" w:rsidRPr="009C0BA9" w:rsidRDefault="003E12B0"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sell goods, services, or any interest in land to the </w:t>
      </w:r>
      <w:proofErr w:type="gramStart"/>
      <w:r w:rsidRPr="009C0BA9">
        <w:rPr>
          <w:rFonts w:ascii="Segoe UI" w:hAnsi="Segoe UI" w:cs="Segoe UI"/>
          <w:sz w:val="20"/>
          <w:szCs w:val="20"/>
        </w:rPr>
        <w:t>CIO;</w:t>
      </w:r>
      <w:proofErr w:type="gramEnd"/>
      <w:r w:rsidRPr="009C0BA9">
        <w:rPr>
          <w:rFonts w:ascii="Segoe UI" w:hAnsi="Segoe UI" w:cs="Segoe UI"/>
          <w:sz w:val="20"/>
          <w:szCs w:val="20"/>
        </w:rPr>
        <w:t xml:space="preserve"> </w:t>
      </w:r>
    </w:p>
    <w:p w14:paraId="348E7A63" w14:textId="46258E2E" w:rsidR="003E12B0" w:rsidRPr="009C0BA9" w:rsidRDefault="003E12B0"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be employed by, or receive any remuneration from, the CIO. </w:t>
      </w:r>
    </w:p>
    <w:p w14:paraId="0A57CB2F" w14:textId="29CC56B9" w:rsidR="003E12B0" w:rsidRPr="009C0BA9" w:rsidRDefault="003E12B0"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receive any other financial benefit from the CIO; unless the payment or benefit is permitted by sub-clause (2) of this clause or authorised by the court or the prior written consent of the Charity Commission (“the Commission”) has been obtained. In this clause, a “financial benefit” means a benefit, direct or indirect, which is either money or has a monetary value.</w:t>
      </w:r>
    </w:p>
    <w:p w14:paraId="380B2808" w14:textId="1F27D325" w:rsidR="003E12B0" w:rsidRPr="009C0BA9" w:rsidRDefault="003E12B0"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b/>
          <w:bCs/>
          <w:sz w:val="20"/>
          <w:szCs w:val="20"/>
        </w:rPr>
        <w:t>Scope and powers permitting trustees’ or connected persons’ benefits</w:t>
      </w:r>
      <w:r w:rsidRPr="009C0BA9">
        <w:rPr>
          <w:rFonts w:ascii="Segoe UI" w:hAnsi="Segoe UI" w:cs="Segoe UI"/>
          <w:sz w:val="20"/>
          <w:szCs w:val="20"/>
        </w:rPr>
        <w:t xml:space="preserve"> </w:t>
      </w:r>
    </w:p>
    <w:p w14:paraId="1B5EB4A1" w14:textId="55DC0769" w:rsidR="003E12B0" w:rsidRPr="009C0BA9" w:rsidRDefault="003E12B0"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lastRenderedPageBreak/>
        <w:t xml:space="preserve">A charity trustee or connected person may receive a benefit from the CIO as a beneficiary of the CIO provided that </w:t>
      </w:r>
      <w:proofErr w:type="gramStart"/>
      <w:r w:rsidRPr="009C0BA9">
        <w:rPr>
          <w:rFonts w:ascii="Segoe UI" w:hAnsi="Segoe UI" w:cs="Segoe UI"/>
          <w:sz w:val="20"/>
          <w:szCs w:val="20"/>
        </w:rPr>
        <w:t>a majority of</w:t>
      </w:r>
      <w:proofErr w:type="gramEnd"/>
      <w:r w:rsidRPr="009C0BA9">
        <w:rPr>
          <w:rFonts w:ascii="Segoe UI" w:hAnsi="Segoe UI" w:cs="Segoe UI"/>
          <w:sz w:val="20"/>
          <w:szCs w:val="20"/>
        </w:rPr>
        <w:t xml:space="preserve"> the trustees do not benefit in this way.</w:t>
      </w:r>
    </w:p>
    <w:p w14:paraId="5B6AEC9A" w14:textId="7515203B" w:rsidR="003E12B0" w:rsidRPr="009C0BA9" w:rsidRDefault="003E12B0"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A charity trustee or connected person may </w:t>
      </w:r>
      <w:proofErr w:type="gramStart"/>
      <w:r w:rsidRPr="009C0BA9">
        <w:rPr>
          <w:rFonts w:ascii="Segoe UI" w:hAnsi="Segoe UI" w:cs="Segoe UI"/>
          <w:sz w:val="20"/>
          <w:szCs w:val="20"/>
        </w:rPr>
        <w:t>enter into</w:t>
      </w:r>
      <w:proofErr w:type="gramEnd"/>
      <w:r w:rsidRPr="009C0BA9">
        <w:rPr>
          <w:rFonts w:ascii="Segoe UI" w:hAnsi="Segoe UI" w:cs="Segoe UI"/>
          <w:sz w:val="20"/>
          <w:szCs w:val="20"/>
        </w:rPr>
        <w:t xml:space="preserve"> a contract for the supply of services, or of goods that are supplied in connection with the provision of services, to the CIO where that is permitted in accordance with, and subject to the conditions in, section 185 to 188 of the Charities Act 2011. </w:t>
      </w:r>
    </w:p>
    <w:p w14:paraId="189DC9CC" w14:textId="46827683" w:rsidR="003E12B0" w:rsidRPr="009C0BA9" w:rsidRDefault="003E12B0"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Subject to sub-clause (3) of this clause a charity trustee or connected person may provide the CIO with goods that are not supplied in connection with services provided to the CIO by the charity trustee or connected person. </w:t>
      </w:r>
    </w:p>
    <w:p w14:paraId="2EFC672F" w14:textId="16095BD4" w:rsidR="003E12B0" w:rsidRPr="009C0BA9" w:rsidRDefault="003E12B0"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A charity trustee or connected person may receive interest on money lent to the CIO at a reasonable and proper rate which must be not more than the Bank of England bank rate (also known as the base rate). </w:t>
      </w:r>
    </w:p>
    <w:p w14:paraId="75CDCB7A" w14:textId="00149E80" w:rsidR="003E12B0" w:rsidRPr="009C0BA9" w:rsidRDefault="003E12B0"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A charity trustee or connected person may receive rent for premises let by the trustee or connected person to the CIO. The amount of the rent and the other terms of the lease must be reasonable and proper. The charity trustee concerned must withdraw from any meeting at which such a proposal or the rent or other terms of the lease are under discussion. </w:t>
      </w:r>
    </w:p>
    <w:p w14:paraId="12633A02" w14:textId="321136BE" w:rsidR="003E12B0" w:rsidRPr="009C0BA9" w:rsidRDefault="003E12B0"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A charity trustee or connected person may take part in the normal trading and fundraising activities of the CIO on the same terms as members of the public.</w:t>
      </w:r>
    </w:p>
    <w:p w14:paraId="7695830D" w14:textId="596DF13D" w:rsidR="003E12B0" w:rsidRPr="009C0BA9" w:rsidRDefault="003E12B0" w:rsidP="009C0BA9">
      <w:pPr>
        <w:pStyle w:val="ListParagraph"/>
        <w:numPr>
          <w:ilvl w:val="0"/>
          <w:numId w:val="25"/>
        </w:numPr>
        <w:spacing w:after="0" w:line="276" w:lineRule="auto"/>
        <w:rPr>
          <w:rFonts w:ascii="Segoe UI" w:hAnsi="Segoe UI" w:cs="Segoe UI"/>
          <w:b/>
          <w:bCs/>
          <w:sz w:val="20"/>
          <w:szCs w:val="20"/>
        </w:rPr>
      </w:pPr>
      <w:r w:rsidRPr="009C0BA9">
        <w:rPr>
          <w:rFonts w:ascii="Segoe UI" w:hAnsi="Segoe UI" w:cs="Segoe UI"/>
          <w:b/>
          <w:bCs/>
          <w:sz w:val="20"/>
          <w:szCs w:val="20"/>
        </w:rPr>
        <w:t>Payment for supply of goods only – controls</w:t>
      </w:r>
    </w:p>
    <w:p w14:paraId="6D0F9F19" w14:textId="77777777" w:rsidR="003E12B0" w:rsidRPr="009C0BA9" w:rsidRDefault="003E12B0"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 xml:space="preserve">The CIO and its charity trustees may only rely upon the authority provided by sub-clause (2)(c) of this clause if each of the following conditions is satisfied: </w:t>
      </w:r>
    </w:p>
    <w:p w14:paraId="33346A0C" w14:textId="69CC8CF2" w:rsidR="003E12B0" w:rsidRPr="009C0BA9" w:rsidRDefault="003E12B0"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The amount or maximum amount of the payment for the goods is set out in a written agreement between the CIO and the charity trustee or connected person supplying the goods (“the supplier”) </w:t>
      </w:r>
    </w:p>
    <w:p w14:paraId="19965124" w14:textId="67480D4F" w:rsidR="003E12B0" w:rsidRPr="009C0BA9" w:rsidRDefault="003E12B0"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The amount or maximum amount of the payment for the goods does not exceed what is reasonable in the circumstances for the supply of the goods in question. </w:t>
      </w:r>
    </w:p>
    <w:p w14:paraId="20E660F3" w14:textId="52337108" w:rsidR="003E12B0" w:rsidRPr="009C0BA9" w:rsidRDefault="003E12B0"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The other charity trustees are satisfied that it is in the best interests of the CIO to contract with the supplier rather than with someone who is not a charity trustee or connected person. In reaching that decision the charity trustees must balance the advantage of contracting with a charity trustee or connected person against the disadvantages of doing so. </w:t>
      </w:r>
    </w:p>
    <w:p w14:paraId="518655F9" w14:textId="1A8417E0" w:rsidR="003E12B0" w:rsidRPr="009C0BA9" w:rsidRDefault="003E12B0"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The supplier is absent from the part of any meeting at which there is discussion of the proposal to </w:t>
      </w:r>
      <w:proofErr w:type="gramStart"/>
      <w:r w:rsidRPr="009C0BA9">
        <w:rPr>
          <w:rFonts w:ascii="Segoe UI" w:hAnsi="Segoe UI" w:cs="Segoe UI"/>
          <w:sz w:val="20"/>
          <w:szCs w:val="20"/>
        </w:rPr>
        <w:t>enter into</w:t>
      </w:r>
      <w:proofErr w:type="gramEnd"/>
      <w:r w:rsidRPr="009C0BA9">
        <w:rPr>
          <w:rFonts w:ascii="Segoe UI" w:hAnsi="Segoe UI" w:cs="Segoe UI"/>
          <w:sz w:val="20"/>
          <w:szCs w:val="20"/>
        </w:rPr>
        <w:t xml:space="preserve"> a contract or arrangement with him or her or it </w:t>
      </w:r>
      <w:proofErr w:type="gramStart"/>
      <w:r w:rsidRPr="009C0BA9">
        <w:rPr>
          <w:rFonts w:ascii="Segoe UI" w:hAnsi="Segoe UI" w:cs="Segoe UI"/>
          <w:sz w:val="20"/>
          <w:szCs w:val="20"/>
        </w:rPr>
        <w:t>with regard to</w:t>
      </w:r>
      <w:proofErr w:type="gramEnd"/>
      <w:r w:rsidRPr="009C0BA9">
        <w:rPr>
          <w:rFonts w:ascii="Segoe UI" w:hAnsi="Segoe UI" w:cs="Segoe UI"/>
          <w:sz w:val="20"/>
          <w:szCs w:val="20"/>
        </w:rPr>
        <w:t xml:space="preserve"> the supply of goods to the CIO.</w:t>
      </w:r>
    </w:p>
    <w:p w14:paraId="087A7E3D" w14:textId="5894A94A" w:rsidR="003E12B0" w:rsidRPr="009C0BA9" w:rsidRDefault="003E12B0"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The supplier does not vote on any such matter and is not to be counted when calculating whether a quorum of charity trustees is present at the meeting. </w:t>
      </w:r>
    </w:p>
    <w:p w14:paraId="4820342C" w14:textId="5A2F6F92" w:rsidR="003E12B0" w:rsidRPr="009C0BA9" w:rsidRDefault="003E12B0"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The reason for their decision is recorded by the charity trustees in the minute book. </w:t>
      </w:r>
    </w:p>
    <w:p w14:paraId="3749D03E" w14:textId="520E9BDB" w:rsidR="002F1414" w:rsidRPr="009C0BA9" w:rsidRDefault="002F1414" w:rsidP="009C0BA9">
      <w:pPr>
        <w:pStyle w:val="ListParagraph"/>
        <w:numPr>
          <w:ilvl w:val="0"/>
          <w:numId w:val="25"/>
        </w:numPr>
        <w:spacing w:after="0" w:line="276" w:lineRule="auto"/>
        <w:rPr>
          <w:rFonts w:ascii="Segoe UI" w:hAnsi="Segoe UI" w:cs="Segoe UI"/>
          <w:b/>
          <w:bCs/>
          <w:sz w:val="20"/>
          <w:szCs w:val="20"/>
        </w:rPr>
      </w:pPr>
      <w:r w:rsidRPr="009C0BA9">
        <w:rPr>
          <w:rFonts w:ascii="Segoe UI" w:hAnsi="Segoe UI" w:cs="Segoe UI"/>
          <w:b/>
          <w:bCs/>
          <w:sz w:val="20"/>
          <w:szCs w:val="20"/>
        </w:rPr>
        <w:t>Conflicts of interest and conflicts of loyalty</w:t>
      </w:r>
    </w:p>
    <w:p w14:paraId="5E8E1710" w14:textId="77777777" w:rsidR="002F1414" w:rsidRPr="009C0BA9" w:rsidRDefault="002F1414"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 xml:space="preserve">A charity trustee must: </w:t>
      </w:r>
    </w:p>
    <w:p w14:paraId="033B2BD3" w14:textId="10E18227" w:rsidR="002F1414" w:rsidRPr="009C0BA9" w:rsidRDefault="002F1414"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declare the nature and extent of any interest, direct or indirect, which </w:t>
      </w:r>
      <w:r w:rsidR="00F7336D">
        <w:rPr>
          <w:rFonts w:ascii="Segoe UI" w:hAnsi="Segoe UI" w:cs="Segoe UI"/>
          <w:sz w:val="20"/>
          <w:szCs w:val="20"/>
        </w:rPr>
        <w:t>they have</w:t>
      </w:r>
      <w:r w:rsidRPr="009C0BA9">
        <w:rPr>
          <w:rFonts w:ascii="Segoe UI" w:hAnsi="Segoe UI" w:cs="Segoe UI"/>
          <w:sz w:val="20"/>
          <w:szCs w:val="20"/>
        </w:rPr>
        <w:t xml:space="preserve"> in a proposed transaction or arrangement with the CIO or in any transaction or arrangement </w:t>
      </w:r>
      <w:proofErr w:type="gramStart"/>
      <w:r w:rsidRPr="009C0BA9">
        <w:rPr>
          <w:rFonts w:ascii="Segoe UI" w:hAnsi="Segoe UI" w:cs="Segoe UI"/>
          <w:sz w:val="20"/>
          <w:szCs w:val="20"/>
        </w:rPr>
        <w:t>entered into</w:t>
      </w:r>
      <w:proofErr w:type="gramEnd"/>
      <w:r w:rsidRPr="009C0BA9">
        <w:rPr>
          <w:rFonts w:ascii="Segoe UI" w:hAnsi="Segoe UI" w:cs="Segoe UI"/>
          <w:sz w:val="20"/>
          <w:szCs w:val="20"/>
        </w:rPr>
        <w:t xml:space="preserve"> by the CIO which has not previously been declared; and </w:t>
      </w:r>
    </w:p>
    <w:p w14:paraId="5974A8B7" w14:textId="2E306243" w:rsidR="002F1414" w:rsidRPr="009C0BA9" w:rsidRDefault="002F1414"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lastRenderedPageBreak/>
        <w:t xml:space="preserve">absent </w:t>
      </w:r>
      <w:r w:rsidR="00F7336D">
        <w:rPr>
          <w:rFonts w:ascii="Segoe UI" w:hAnsi="Segoe UI" w:cs="Segoe UI"/>
          <w:sz w:val="20"/>
          <w:szCs w:val="20"/>
        </w:rPr>
        <w:t>themselves</w:t>
      </w:r>
      <w:r w:rsidRPr="009C0BA9">
        <w:rPr>
          <w:rFonts w:ascii="Segoe UI" w:hAnsi="Segoe UI" w:cs="Segoe UI"/>
          <w:sz w:val="20"/>
          <w:szCs w:val="20"/>
        </w:rPr>
        <w:t xml:space="preserve"> from any discussions of the charity trustees in which it is possible that a conflict of interest will arise between </w:t>
      </w:r>
      <w:r w:rsidR="00F7336D">
        <w:rPr>
          <w:rFonts w:ascii="Segoe UI" w:hAnsi="Segoe UI" w:cs="Segoe UI"/>
          <w:sz w:val="20"/>
          <w:szCs w:val="20"/>
        </w:rPr>
        <w:t xml:space="preserve">their </w:t>
      </w:r>
      <w:r w:rsidRPr="009C0BA9">
        <w:rPr>
          <w:rFonts w:ascii="Segoe UI" w:hAnsi="Segoe UI" w:cs="Segoe UI"/>
          <w:sz w:val="20"/>
          <w:szCs w:val="20"/>
        </w:rPr>
        <w:t xml:space="preserve">duty to act solely in the interests of the CIO and any personal interest (including but not limited to any financial interest). </w:t>
      </w:r>
    </w:p>
    <w:p w14:paraId="5EB6FFEE" w14:textId="5D8BC879" w:rsidR="003E12B0" w:rsidRPr="009C0BA9" w:rsidRDefault="002F1414" w:rsidP="009C0BA9">
      <w:pPr>
        <w:pStyle w:val="ListParagraph"/>
        <w:numPr>
          <w:ilvl w:val="3"/>
          <w:numId w:val="25"/>
        </w:numPr>
        <w:spacing w:after="0" w:line="276" w:lineRule="auto"/>
        <w:rPr>
          <w:rFonts w:ascii="Segoe UI" w:hAnsi="Segoe UI" w:cs="Segoe UI"/>
          <w:b/>
          <w:bCs/>
          <w:sz w:val="20"/>
          <w:szCs w:val="20"/>
        </w:rPr>
      </w:pPr>
      <w:r w:rsidRPr="009C0BA9">
        <w:rPr>
          <w:rFonts w:ascii="Segoe UI" w:hAnsi="Segoe UI" w:cs="Segoe UI"/>
          <w:sz w:val="20"/>
          <w:szCs w:val="20"/>
        </w:rPr>
        <w:t xml:space="preserve">Any charity trustee absenting </w:t>
      </w:r>
      <w:r w:rsidR="00F7336D">
        <w:rPr>
          <w:rFonts w:ascii="Segoe UI" w:hAnsi="Segoe UI" w:cs="Segoe UI"/>
          <w:sz w:val="20"/>
          <w:szCs w:val="20"/>
        </w:rPr>
        <w:t>themselves</w:t>
      </w:r>
      <w:r w:rsidRPr="009C0BA9">
        <w:rPr>
          <w:rFonts w:ascii="Segoe UI" w:hAnsi="Segoe UI" w:cs="Segoe UI"/>
          <w:sz w:val="20"/>
          <w:szCs w:val="20"/>
        </w:rPr>
        <w:t xml:space="preserve"> from any discussions in accordance with this clause must not vote or be counted as part of the quorum in any decision of the charity trustees on the matter.</w:t>
      </w:r>
    </w:p>
    <w:p w14:paraId="2B02EBD4" w14:textId="650145C6" w:rsidR="002F1414" w:rsidRPr="009C0BA9" w:rsidRDefault="002F1414" w:rsidP="009C0BA9">
      <w:pPr>
        <w:pStyle w:val="ListParagraph"/>
        <w:numPr>
          <w:ilvl w:val="0"/>
          <w:numId w:val="25"/>
        </w:numPr>
        <w:spacing w:after="0" w:line="276" w:lineRule="auto"/>
        <w:rPr>
          <w:rFonts w:ascii="Segoe UI" w:hAnsi="Segoe UI" w:cs="Segoe UI"/>
          <w:b/>
          <w:bCs/>
          <w:sz w:val="20"/>
          <w:szCs w:val="20"/>
        </w:rPr>
      </w:pPr>
      <w:r w:rsidRPr="009C0BA9">
        <w:rPr>
          <w:rFonts w:ascii="Segoe UI" w:hAnsi="Segoe UI" w:cs="Segoe UI"/>
          <w:b/>
          <w:bCs/>
          <w:sz w:val="20"/>
          <w:szCs w:val="20"/>
        </w:rPr>
        <w:t xml:space="preserve">Liability of members to contribute to the assets of the CIO if it is wound up. </w:t>
      </w:r>
    </w:p>
    <w:p w14:paraId="632C918B" w14:textId="738F8DF5" w:rsidR="002F1414" w:rsidRPr="009C0BA9" w:rsidRDefault="002F1414"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If the CIO is wound up, the members of the CIO have no liability to contribute to its assets and no personal responsibility for settling its debts and liabilities.</w:t>
      </w:r>
    </w:p>
    <w:p w14:paraId="6E92F19B" w14:textId="684E06BA" w:rsidR="002F1414" w:rsidRPr="009C0BA9" w:rsidRDefault="002F1414" w:rsidP="009C0BA9">
      <w:pPr>
        <w:pStyle w:val="ListParagraph"/>
        <w:numPr>
          <w:ilvl w:val="0"/>
          <w:numId w:val="25"/>
        </w:numPr>
        <w:spacing w:after="0" w:line="276" w:lineRule="auto"/>
        <w:rPr>
          <w:rFonts w:ascii="Segoe UI" w:hAnsi="Segoe UI" w:cs="Segoe UI"/>
          <w:b/>
          <w:bCs/>
          <w:sz w:val="20"/>
          <w:szCs w:val="20"/>
        </w:rPr>
      </w:pPr>
      <w:r w:rsidRPr="009C0BA9">
        <w:rPr>
          <w:rFonts w:ascii="Segoe UI" w:hAnsi="Segoe UI" w:cs="Segoe UI"/>
          <w:b/>
          <w:bCs/>
          <w:sz w:val="20"/>
          <w:szCs w:val="20"/>
        </w:rPr>
        <w:t xml:space="preserve">Membership of the CIO </w:t>
      </w:r>
    </w:p>
    <w:p w14:paraId="388A75CD" w14:textId="7D50FE20" w:rsidR="002F1414" w:rsidRPr="009C0BA9" w:rsidRDefault="002F1414" w:rsidP="009C0BA9">
      <w:pPr>
        <w:pStyle w:val="ListParagraph"/>
        <w:numPr>
          <w:ilvl w:val="1"/>
          <w:numId w:val="25"/>
        </w:numPr>
        <w:spacing w:after="0" w:line="276" w:lineRule="auto"/>
        <w:rPr>
          <w:rFonts w:ascii="Segoe UI" w:hAnsi="Segoe UI" w:cs="Segoe UI"/>
          <w:b/>
          <w:bCs/>
          <w:sz w:val="20"/>
          <w:szCs w:val="20"/>
        </w:rPr>
      </w:pPr>
      <w:r w:rsidRPr="009C0BA9">
        <w:rPr>
          <w:rFonts w:ascii="Segoe UI" w:hAnsi="Segoe UI" w:cs="Segoe UI"/>
          <w:b/>
          <w:bCs/>
          <w:sz w:val="20"/>
          <w:szCs w:val="20"/>
        </w:rPr>
        <w:t>Admission of new members</w:t>
      </w:r>
    </w:p>
    <w:p w14:paraId="372E32EB" w14:textId="27321D85" w:rsidR="002F1414" w:rsidRPr="009C0BA9" w:rsidRDefault="002F1414"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b/>
          <w:bCs/>
          <w:sz w:val="20"/>
          <w:szCs w:val="20"/>
        </w:rPr>
        <w:t>Eligibility</w:t>
      </w:r>
      <w:r w:rsidRPr="009C0BA9">
        <w:rPr>
          <w:rFonts w:ascii="Segoe UI" w:hAnsi="Segoe UI" w:cs="Segoe UI"/>
          <w:sz w:val="20"/>
          <w:szCs w:val="20"/>
        </w:rPr>
        <w:t xml:space="preserve"> </w:t>
      </w:r>
    </w:p>
    <w:p w14:paraId="5BB1D5F3" w14:textId="330B6D83" w:rsidR="00F7336D" w:rsidRDefault="002F1414" w:rsidP="009C0BA9">
      <w:pPr>
        <w:pStyle w:val="ListParagraph"/>
        <w:numPr>
          <w:ilvl w:val="3"/>
          <w:numId w:val="25"/>
        </w:numPr>
        <w:spacing w:after="0" w:line="276" w:lineRule="auto"/>
        <w:rPr>
          <w:rFonts w:ascii="Segoe UI" w:hAnsi="Segoe UI" w:cs="Segoe UI"/>
          <w:sz w:val="20"/>
          <w:szCs w:val="20"/>
        </w:rPr>
      </w:pPr>
      <w:r w:rsidRPr="00F7336D">
        <w:rPr>
          <w:rFonts w:ascii="Segoe UI" w:hAnsi="Segoe UI" w:cs="Segoe UI"/>
          <w:sz w:val="20"/>
          <w:szCs w:val="20"/>
        </w:rPr>
        <w:t>Membership of the CIO is open to anyone over the age of 5</w:t>
      </w:r>
      <w:r w:rsidR="00D471C0" w:rsidRPr="00F7336D">
        <w:rPr>
          <w:rFonts w:ascii="Segoe UI" w:hAnsi="Segoe UI" w:cs="Segoe UI"/>
          <w:sz w:val="20"/>
          <w:szCs w:val="20"/>
        </w:rPr>
        <w:t xml:space="preserve"> (with parental/guardian permission)</w:t>
      </w:r>
      <w:r w:rsidRPr="00F7336D">
        <w:rPr>
          <w:rFonts w:ascii="Segoe UI" w:hAnsi="Segoe UI" w:cs="Segoe UI"/>
          <w:sz w:val="20"/>
          <w:szCs w:val="20"/>
        </w:rPr>
        <w:t>, who is interested in furthering its purposes, and who, by applying for membership</w:t>
      </w:r>
      <w:r w:rsidR="00D471C0" w:rsidRPr="00F7336D">
        <w:rPr>
          <w:rFonts w:ascii="Segoe UI" w:hAnsi="Segoe UI" w:cs="Segoe UI"/>
          <w:sz w:val="20"/>
          <w:szCs w:val="20"/>
        </w:rPr>
        <w:t xml:space="preserve"> (or from their parents or guardian)</w:t>
      </w:r>
      <w:r w:rsidRPr="00F7336D">
        <w:rPr>
          <w:rFonts w:ascii="Segoe UI" w:hAnsi="Segoe UI" w:cs="Segoe UI"/>
          <w:sz w:val="20"/>
          <w:szCs w:val="20"/>
        </w:rPr>
        <w:t xml:space="preserve">, has indicated his or her agreement to become a member and acceptance of the duty of </w:t>
      </w:r>
      <w:r w:rsidR="00F7336D" w:rsidRPr="009C0BA9">
        <w:rPr>
          <w:rFonts w:ascii="Segoe UI" w:hAnsi="Segoe UI" w:cs="Segoe UI"/>
          <w:sz w:val="20"/>
          <w:szCs w:val="20"/>
        </w:rPr>
        <w:t>members</w:t>
      </w:r>
      <w:r w:rsidR="00F7336D">
        <w:rPr>
          <w:rFonts w:ascii="Segoe UI" w:hAnsi="Segoe UI" w:cs="Segoe UI"/>
          <w:sz w:val="20"/>
          <w:szCs w:val="20"/>
        </w:rPr>
        <w:t xml:space="preserve"> as s</w:t>
      </w:r>
      <w:r w:rsidR="00F7336D" w:rsidRPr="009C0BA9">
        <w:rPr>
          <w:rFonts w:ascii="Segoe UI" w:hAnsi="Segoe UI" w:cs="Segoe UI"/>
          <w:sz w:val="20"/>
          <w:szCs w:val="20"/>
        </w:rPr>
        <w:t xml:space="preserve">et out in </w:t>
      </w:r>
      <w:r w:rsidR="00F7336D">
        <w:rPr>
          <w:rFonts w:ascii="Segoe UI" w:hAnsi="Segoe UI" w:cs="Segoe UI"/>
          <w:sz w:val="20"/>
          <w:szCs w:val="20"/>
        </w:rPr>
        <w:t xml:space="preserve">section 12 of this constitution. </w:t>
      </w:r>
    </w:p>
    <w:p w14:paraId="2982C6A9" w14:textId="65DC9E4D" w:rsidR="009C0BA9" w:rsidRPr="00F7336D" w:rsidRDefault="009C0BA9" w:rsidP="009C0BA9">
      <w:pPr>
        <w:pStyle w:val="ListParagraph"/>
        <w:numPr>
          <w:ilvl w:val="3"/>
          <w:numId w:val="25"/>
        </w:numPr>
        <w:spacing w:after="0" w:line="276" w:lineRule="auto"/>
        <w:rPr>
          <w:rFonts w:ascii="Segoe UI" w:hAnsi="Segoe UI" w:cs="Segoe UI"/>
          <w:sz w:val="20"/>
          <w:szCs w:val="20"/>
        </w:rPr>
      </w:pPr>
      <w:r w:rsidRPr="00F7336D">
        <w:rPr>
          <w:rFonts w:ascii="Segoe UI" w:hAnsi="Segoe UI" w:cs="Segoe UI"/>
          <w:sz w:val="20"/>
          <w:szCs w:val="20"/>
        </w:rPr>
        <w:t>Prospective members under the age of 16 will require their parent/guardian’s agreement to become a member and acceptance of the duty of members</w:t>
      </w:r>
      <w:r w:rsidR="00F7336D" w:rsidRPr="00F7336D">
        <w:rPr>
          <w:rFonts w:ascii="Segoe UI" w:hAnsi="Segoe UI" w:cs="Segoe UI"/>
          <w:sz w:val="20"/>
          <w:szCs w:val="20"/>
        </w:rPr>
        <w:t xml:space="preserve"> as s</w:t>
      </w:r>
      <w:r w:rsidRPr="00F7336D">
        <w:rPr>
          <w:rFonts w:ascii="Segoe UI" w:hAnsi="Segoe UI" w:cs="Segoe UI"/>
          <w:sz w:val="20"/>
          <w:szCs w:val="20"/>
        </w:rPr>
        <w:t xml:space="preserve">et out in </w:t>
      </w:r>
      <w:r w:rsidR="00F7336D" w:rsidRPr="00F7336D">
        <w:rPr>
          <w:rFonts w:ascii="Segoe UI" w:hAnsi="Segoe UI" w:cs="Segoe UI"/>
          <w:sz w:val="20"/>
          <w:szCs w:val="20"/>
        </w:rPr>
        <w:t>section 12 of this constitution.</w:t>
      </w:r>
    </w:p>
    <w:p w14:paraId="24482FF9" w14:textId="48A32F96" w:rsidR="009C0BA9" w:rsidRPr="00F7336D" w:rsidRDefault="009C0BA9" w:rsidP="009C0BA9">
      <w:pPr>
        <w:pStyle w:val="ListParagraph"/>
        <w:numPr>
          <w:ilvl w:val="3"/>
          <w:numId w:val="25"/>
        </w:numPr>
        <w:spacing w:after="0" w:line="276" w:lineRule="auto"/>
        <w:jc w:val="both"/>
        <w:rPr>
          <w:rFonts w:ascii="Segoe UI" w:hAnsi="Segoe UI" w:cs="Segoe UI"/>
          <w:i/>
          <w:iCs/>
          <w:sz w:val="20"/>
          <w:szCs w:val="20"/>
          <w:highlight w:val="yellow"/>
        </w:rPr>
      </w:pPr>
      <w:r w:rsidRPr="00F7336D">
        <w:rPr>
          <w:rFonts w:ascii="Segoe UI" w:hAnsi="Segoe UI" w:cs="Segoe UI"/>
          <w:sz w:val="20"/>
          <w:szCs w:val="20"/>
          <w:highlight w:val="yellow"/>
        </w:rPr>
        <w:t xml:space="preserve">There shall be no sole, 1-2-1 working between any adult and any junior member. There must always be at least 2 adults present. </w:t>
      </w:r>
    </w:p>
    <w:p w14:paraId="51A0E9DF" w14:textId="37657724" w:rsidR="002F1414" w:rsidRPr="009C0BA9" w:rsidRDefault="002F1414" w:rsidP="009C0BA9">
      <w:pPr>
        <w:pStyle w:val="ListParagraph"/>
        <w:numPr>
          <w:ilvl w:val="1"/>
          <w:numId w:val="25"/>
        </w:numPr>
        <w:rPr>
          <w:b/>
          <w:bCs/>
        </w:rPr>
      </w:pPr>
      <w:r w:rsidRPr="009C0BA9">
        <w:rPr>
          <w:b/>
          <w:bCs/>
        </w:rPr>
        <w:t xml:space="preserve">Admission procedure: </w:t>
      </w:r>
    </w:p>
    <w:p w14:paraId="156CEAFB" w14:textId="77777777" w:rsidR="002F1414" w:rsidRPr="009C0BA9" w:rsidRDefault="002F1414" w:rsidP="009C0BA9">
      <w:pPr>
        <w:pStyle w:val="ListParagraph"/>
        <w:numPr>
          <w:ilvl w:val="3"/>
          <w:numId w:val="25"/>
        </w:numPr>
        <w:spacing w:after="0" w:line="276" w:lineRule="auto"/>
        <w:rPr>
          <w:rFonts w:ascii="Segoe UI" w:hAnsi="Segoe UI" w:cs="Segoe UI"/>
          <w:sz w:val="20"/>
          <w:szCs w:val="20"/>
        </w:rPr>
      </w:pPr>
      <w:r w:rsidRPr="009C0BA9">
        <w:rPr>
          <w:rFonts w:ascii="Segoe UI" w:hAnsi="Segoe UI" w:cs="Segoe UI"/>
          <w:sz w:val="20"/>
          <w:szCs w:val="20"/>
        </w:rPr>
        <w:t xml:space="preserve">The charity trustees: </w:t>
      </w:r>
    </w:p>
    <w:p w14:paraId="77F01E99" w14:textId="51D2D8A7" w:rsidR="002F1414" w:rsidRPr="009C0BA9" w:rsidRDefault="002F1414" w:rsidP="009C0BA9">
      <w:pPr>
        <w:pStyle w:val="ListParagraph"/>
        <w:numPr>
          <w:ilvl w:val="4"/>
          <w:numId w:val="25"/>
        </w:numPr>
        <w:spacing w:after="0" w:line="276" w:lineRule="auto"/>
        <w:rPr>
          <w:rFonts w:ascii="Segoe UI" w:hAnsi="Segoe UI" w:cs="Segoe UI"/>
          <w:sz w:val="20"/>
          <w:szCs w:val="20"/>
        </w:rPr>
      </w:pPr>
      <w:r w:rsidRPr="009C0BA9">
        <w:rPr>
          <w:rFonts w:ascii="Segoe UI" w:hAnsi="Segoe UI" w:cs="Segoe UI"/>
          <w:sz w:val="20"/>
          <w:szCs w:val="20"/>
        </w:rPr>
        <w:t xml:space="preserve">may require applications for membership to be made in any reasonable way that they </w:t>
      </w:r>
      <w:proofErr w:type="gramStart"/>
      <w:r w:rsidRPr="009C0BA9">
        <w:rPr>
          <w:rFonts w:ascii="Segoe UI" w:hAnsi="Segoe UI" w:cs="Segoe UI"/>
          <w:sz w:val="20"/>
          <w:szCs w:val="20"/>
        </w:rPr>
        <w:t>decide;</w:t>
      </w:r>
      <w:proofErr w:type="gramEnd"/>
      <w:r w:rsidRPr="009C0BA9">
        <w:rPr>
          <w:rFonts w:ascii="Segoe UI" w:hAnsi="Segoe UI" w:cs="Segoe UI"/>
          <w:sz w:val="20"/>
          <w:szCs w:val="20"/>
        </w:rPr>
        <w:t xml:space="preserve"> </w:t>
      </w:r>
    </w:p>
    <w:p w14:paraId="19EA1FEC" w14:textId="77777777" w:rsidR="002F1414" w:rsidRPr="009C0BA9" w:rsidRDefault="002F1414" w:rsidP="009C0BA9">
      <w:pPr>
        <w:pStyle w:val="ListParagraph"/>
        <w:numPr>
          <w:ilvl w:val="4"/>
          <w:numId w:val="25"/>
        </w:numPr>
        <w:spacing w:after="0" w:line="276" w:lineRule="auto"/>
        <w:rPr>
          <w:rFonts w:ascii="Segoe UI" w:hAnsi="Segoe UI" w:cs="Segoe UI"/>
          <w:sz w:val="20"/>
          <w:szCs w:val="20"/>
        </w:rPr>
      </w:pPr>
      <w:r w:rsidRPr="009C0BA9">
        <w:rPr>
          <w:rFonts w:ascii="Segoe UI" w:hAnsi="Segoe UI" w:cs="Segoe UI"/>
          <w:sz w:val="20"/>
          <w:szCs w:val="20"/>
        </w:rPr>
        <w:t xml:space="preserve">shall, if they approve an application for membership, notify the applicant of their decision within 21 days of the </w:t>
      </w:r>
      <w:proofErr w:type="gramStart"/>
      <w:r w:rsidRPr="009C0BA9">
        <w:rPr>
          <w:rFonts w:ascii="Segoe UI" w:hAnsi="Segoe UI" w:cs="Segoe UI"/>
          <w:sz w:val="20"/>
          <w:szCs w:val="20"/>
        </w:rPr>
        <w:t>decision;</w:t>
      </w:r>
      <w:proofErr w:type="gramEnd"/>
      <w:r w:rsidRPr="009C0BA9">
        <w:rPr>
          <w:rFonts w:ascii="Segoe UI" w:hAnsi="Segoe UI" w:cs="Segoe UI"/>
          <w:sz w:val="20"/>
          <w:szCs w:val="20"/>
        </w:rPr>
        <w:t xml:space="preserve"> </w:t>
      </w:r>
    </w:p>
    <w:p w14:paraId="3E0E81C9" w14:textId="6B51F68A" w:rsidR="002F1414" w:rsidRPr="009C0BA9" w:rsidRDefault="002F1414" w:rsidP="009C0BA9">
      <w:pPr>
        <w:pStyle w:val="ListParagraph"/>
        <w:numPr>
          <w:ilvl w:val="4"/>
          <w:numId w:val="25"/>
        </w:numPr>
        <w:spacing w:after="0" w:line="276" w:lineRule="auto"/>
        <w:rPr>
          <w:rFonts w:ascii="Segoe UI" w:hAnsi="Segoe UI" w:cs="Segoe UI"/>
          <w:sz w:val="20"/>
          <w:szCs w:val="20"/>
        </w:rPr>
      </w:pPr>
      <w:r w:rsidRPr="009C0BA9">
        <w:rPr>
          <w:rFonts w:ascii="Segoe UI" w:hAnsi="Segoe UI" w:cs="Segoe UI"/>
          <w:sz w:val="20"/>
          <w:szCs w:val="20"/>
        </w:rPr>
        <w:t xml:space="preserve">may refuse an application for membership if they believe that it is in the best interests of the CIO for them to do </w:t>
      </w:r>
      <w:proofErr w:type="gramStart"/>
      <w:r w:rsidRPr="009C0BA9">
        <w:rPr>
          <w:rFonts w:ascii="Segoe UI" w:hAnsi="Segoe UI" w:cs="Segoe UI"/>
          <w:sz w:val="20"/>
          <w:szCs w:val="20"/>
        </w:rPr>
        <w:t>so;</w:t>
      </w:r>
      <w:proofErr w:type="gramEnd"/>
      <w:r w:rsidRPr="009C0BA9">
        <w:rPr>
          <w:rFonts w:ascii="Segoe UI" w:hAnsi="Segoe UI" w:cs="Segoe UI"/>
          <w:sz w:val="20"/>
          <w:szCs w:val="20"/>
        </w:rPr>
        <w:t xml:space="preserve"> </w:t>
      </w:r>
    </w:p>
    <w:p w14:paraId="0622ADD3" w14:textId="77777777" w:rsidR="002F1414" w:rsidRPr="009C0BA9" w:rsidRDefault="002F1414" w:rsidP="009C0BA9">
      <w:pPr>
        <w:pStyle w:val="ListParagraph"/>
        <w:numPr>
          <w:ilvl w:val="4"/>
          <w:numId w:val="25"/>
        </w:numPr>
        <w:spacing w:after="0" w:line="276" w:lineRule="auto"/>
        <w:rPr>
          <w:rFonts w:ascii="Segoe UI" w:hAnsi="Segoe UI" w:cs="Segoe UI"/>
          <w:sz w:val="20"/>
          <w:szCs w:val="20"/>
        </w:rPr>
      </w:pPr>
      <w:r w:rsidRPr="009C0BA9">
        <w:rPr>
          <w:rFonts w:ascii="Segoe UI" w:hAnsi="Segoe UI" w:cs="Segoe UI"/>
          <w:sz w:val="20"/>
          <w:szCs w:val="20"/>
        </w:rPr>
        <w:t xml:space="preserve">shall, if they decide to refuse an application for membership, give the applicant their reasons for doing so, within 28 days of the decision being taken, and give the applicant the opportunity to appeal against the refusal; and </w:t>
      </w:r>
    </w:p>
    <w:p w14:paraId="16EE1DC3" w14:textId="5F985F5E" w:rsidR="00D471C0" w:rsidRPr="009C0BA9" w:rsidRDefault="002F1414" w:rsidP="009C0BA9">
      <w:pPr>
        <w:pStyle w:val="ListParagraph"/>
        <w:numPr>
          <w:ilvl w:val="4"/>
          <w:numId w:val="25"/>
        </w:numPr>
        <w:spacing w:after="0" w:line="276" w:lineRule="auto"/>
        <w:rPr>
          <w:rFonts w:ascii="Segoe UI" w:hAnsi="Segoe UI" w:cs="Segoe UI"/>
          <w:sz w:val="20"/>
          <w:szCs w:val="20"/>
        </w:rPr>
      </w:pPr>
      <w:r w:rsidRPr="009C0BA9">
        <w:rPr>
          <w:rFonts w:ascii="Segoe UI" w:hAnsi="Segoe UI" w:cs="Segoe UI"/>
          <w:sz w:val="20"/>
          <w:szCs w:val="20"/>
        </w:rPr>
        <w:t xml:space="preserve">shall </w:t>
      </w:r>
      <w:proofErr w:type="gramStart"/>
      <w:r w:rsidRPr="009C0BA9">
        <w:rPr>
          <w:rFonts w:ascii="Segoe UI" w:hAnsi="Segoe UI" w:cs="Segoe UI"/>
          <w:sz w:val="20"/>
          <w:szCs w:val="20"/>
        </w:rPr>
        <w:t>give fair consideration to</w:t>
      </w:r>
      <w:proofErr w:type="gramEnd"/>
      <w:r w:rsidRPr="009C0BA9">
        <w:rPr>
          <w:rFonts w:ascii="Segoe UI" w:hAnsi="Segoe UI" w:cs="Segoe UI"/>
          <w:sz w:val="20"/>
          <w:szCs w:val="20"/>
        </w:rPr>
        <w:t xml:space="preserve"> any such appeal, and shall inform the applicant of their decision, but any decision to confirm refusal of the application for membership shall be final.</w:t>
      </w:r>
    </w:p>
    <w:p w14:paraId="51F61B01" w14:textId="77777777" w:rsidR="002F1414" w:rsidRPr="009C0BA9" w:rsidRDefault="002F1414" w:rsidP="009C0BA9">
      <w:pPr>
        <w:pStyle w:val="ListParagraph"/>
        <w:numPr>
          <w:ilvl w:val="0"/>
          <w:numId w:val="25"/>
        </w:numPr>
        <w:spacing w:after="0" w:line="276" w:lineRule="auto"/>
        <w:rPr>
          <w:rFonts w:ascii="Segoe UI" w:hAnsi="Segoe UI" w:cs="Segoe UI"/>
          <w:b/>
          <w:bCs/>
          <w:sz w:val="20"/>
          <w:szCs w:val="20"/>
        </w:rPr>
      </w:pPr>
      <w:r w:rsidRPr="009C0BA9">
        <w:rPr>
          <w:rFonts w:ascii="Segoe UI" w:hAnsi="Segoe UI" w:cs="Segoe UI"/>
          <w:b/>
          <w:bCs/>
          <w:sz w:val="20"/>
          <w:szCs w:val="20"/>
        </w:rPr>
        <w:t>Transfer of membership</w:t>
      </w:r>
    </w:p>
    <w:p w14:paraId="26414646" w14:textId="4A987E43" w:rsidR="002F1414" w:rsidRPr="009C0BA9" w:rsidRDefault="002F1414"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Membership of the CIO cannot be transferred to anyone else</w:t>
      </w:r>
      <w:r w:rsidR="009C0BA9" w:rsidRPr="009C0BA9">
        <w:rPr>
          <w:rFonts w:ascii="Segoe UI" w:hAnsi="Segoe UI" w:cs="Segoe UI"/>
          <w:sz w:val="20"/>
          <w:szCs w:val="20"/>
        </w:rPr>
        <w:t>.</w:t>
      </w:r>
    </w:p>
    <w:p w14:paraId="5A58FD0B" w14:textId="22F074E7" w:rsidR="002F1414" w:rsidRPr="009C0BA9" w:rsidRDefault="002F1414" w:rsidP="009C0BA9">
      <w:pPr>
        <w:pStyle w:val="ListParagraph"/>
        <w:numPr>
          <w:ilvl w:val="0"/>
          <w:numId w:val="25"/>
        </w:numPr>
        <w:spacing w:after="0" w:line="276" w:lineRule="auto"/>
        <w:rPr>
          <w:rFonts w:ascii="Segoe UI" w:hAnsi="Segoe UI" w:cs="Segoe UI"/>
          <w:sz w:val="20"/>
          <w:szCs w:val="20"/>
        </w:rPr>
      </w:pPr>
      <w:r w:rsidRPr="009C0BA9">
        <w:rPr>
          <w:rFonts w:ascii="Segoe UI" w:hAnsi="Segoe UI" w:cs="Segoe UI"/>
          <w:b/>
          <w:bCs/>
          <w:sz w:val="20"/>
          <w:szCs w:val="20"/>
        </w:rPr>
        <w:t>Duty of members</w:t>
      </w:r>
      <w:r w:rsidRPr="009C0BA9">
        <w:rPr>
          <w:rFonts w:ascii="Segoe UI" w:hAnsi="Segoe UI" w:cs="Segoe UI"/>
          <w:sz w:val="20"/>
          <w:szCs w:val="20"/>
        </w:rPr>
        <w:t xml:space="preserve"> </w:t>
      </w:r>
    </w:p>
    <w:p w14:paraId="106173ED" w14:textId="77777777" w:rsidR="00F7336D" w:rsidRDefault="002F1414" w:rsidP="00F7336D">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 xml:space="preserve">It is the duty of each member of the CIO to exercise his or her powers as a member of the CIO in the way he or she decides in good faith and acting reasonably would be most likely to further the purposes of the CIO. </w:t>
      </w:r>
      <w:r w:rsidR="009C0BA9" w:rsidRPr="009C0BA9">
        <w:rPr>
          <w:rFonts w:ascii="Segoe UI" w:hAnsi="Segoe UI" w:cs="Segoe UI"/>
          <w:sz w:val="20"/>
          <w:szCs w:val="20"/>
        </w:rPr>
        <w:t xml:space="preserve">This includes but it </w:t>
      </w:r>
      <w:proofErr w:type="gramStart"/>
      <w:r w:rsidR="009C0BA9" w:rsidRPr="009C0BA9">
        <w:rPr>
          <w:rFonts w:ascii="Segoe UI" w:hAnsi="Segoe UI" w:cs="Segoe UI"/>
          <w:sz w:val="20"/>
          <w:szCs w:val="20"/>
        </w:rPr>
        <w:t>not restricted</w:t>
      </w:r>
      <w:proofErr w:type="gramEnd"/>
      <w:r w:rsidR="009C0BA9" w:rsidRPr="009C0BA9">
        <w:rPr>
          <w:rFonts w:ascii="Segoe UI" w:hAnsi="Segoe UI" w:cs="Segoe UI"/>
          <w:sz w:val="20"/>
          <w:szCs w:val="20"/>
        </w:rPr>
        <w:t xml:space="preserve"> to:</w:t>
      </w:r>
    </w:p>
    <w:p w14:paraId="23C4FFE5" w14:textId="48E421F8" w:rsidR="009C0BA9" w:rsidRPr="00F7336D" w:rsidRDefault="00F7336D" w:rsidP="00F7336D">
      <w:pPr>
        <w:pStyle w:val="ListParagraph"/>
        <w:numPr>
          <w:ilvl w:val="2"/>
          <w:numId w:val="25"/>
        </w:numPr>
        <w:spacing w:after="0" w:line="276" w:lineRule="auto"/>
        <w:rPr>
          <w:rFonts w:ascii="Segoe UI" w:hAnsi="Segoe UI" w:cs="Segoe UI"/>
          <w:sz w:val="20"/>
          <w:szCs w:val="20"/>
        </w:rPr>
      </w:pPr>
      <w:r>
        <w:rPr>
          <w:rFonts w:ascii="Segoe UI" w:hAnsi="Segoe UI" w:cs="Segoe UI"/>
          <w:sz w:val="20"/>
          <w:szCs w:val="20"/>
        </w:rPr>
        <w:t>P</w:t>
      </w:r>
      <w:r w:rsidR="009C0BA9" w:rsidRPr="00F7336D">
        <w:rPr>
          <w:rFonts w:ascii="Segoe UI" w:hAnsi="Segoe UI" w:cs="Segoe UI"/>
          <w:sz w:val="20"/>
          <w:szCs w:val="20"/>
        </w:rPr>
        <w:t>erforming to the best of their ability, whether they are in a principal or chorus role</w:t>
      </w:r>
      <w:r>
        <w:rPr>
          <w:rFonts w:ascii="Segoe UI" w:hAnsi="Segoe UI" w:cs="Segoe UI"/>
          <w:sz w:val="20"/>
          <w:szCs w:val="20"/>
        </w:rPr>
        <w:t>.</w:t>
      </w:r>
    </w:p>
    <w:p w14:paraId="30F27784" w14:textId="178F3355" w:rsidR="009C0BA9" w:rsidRPr="009C0BA9" w:rsidRDefault="00F7336D" w:rsidP="009C0BA9">
      <w:pPr>
        <w:pStyle w:val="ListParagraph"/>
        <w:numPr>
          <w:ilvl w:val="2"/>
          <w:numId w:val="25"/>
        </w:numPr>
        <w:spacing w:after="0" w:line="276" w:lineRule="auto"/>
        <w:rPr>
          <w:rFonts w:ascii="Segoe UI" w:hAnsi="Segoe UI" w:cs="Segoe UI"/>
          <w:sz w:val="20"/>
          <w:szCs w:val="20"/>
        </w:rPr>
      </w:pPr>
      <w:r>
        <w:rPr>
          <w:rFonts w:ascii="Segoe UI" w:hAnsi="Segoe UI" w:cs="Segoe UI"/>
          <w:sz w:val="20"/>
          <w:szCs w:val="20"/>
        </w:rPr>
        <w:t>A</w:t>
      </w:r>
      <w:r w:rsidR="009C0BA9" w:rsidRPr="009C0BA9">
        <w:rPr>
          <w:rFonts w:ascii="Segoe UI" w:hAnsi="Segoe UI" w:cs="Segoe UI"/>
          <w:sz w:val="20"/>
          <w:szCs w:val="20"/>
        </w:rPr>
        <w:t>ttending all rehearsals in a timely manner.</w:t>
      </w:r>
    </w:p>
    <w:p w14:paraId="719360D6" w14:textId="5C20377F" w:rsidR="009C0BA9" w:rsidRDefault="009C0BA9"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Upholding the rules and code of conduct of the CIO. </w:t>
      </w:r>
    </w:p>
    <w:p w14:paraId="7F252EB1" w14:textId="3E1CAB97" w:rsidR="00F7336D" w:rsidRPr="009C0BA9" w:rsidRDefault="00F7336D" w:rsidP="009C0BA9">
      <w:pPr>
        <w:pStyle w:val="ListParagraph"/>
        <w:numPr>
          <w:ilvl w:val="2"/>
          <w:numId w:val="25"/>
        </w:numPr>
        <w:spacing w:after="0" w:line="276" w:lineRule="auto"/>
        <w:rPr>
          <w:rFonts w:ascii="Segoe UI" w:hAnsi="Segoe UI" w:cs="Segoe UI"/>
          <w:sz w:val="20"/>
          <w:szCs w:val="20"/>
        </w:rPr>
      </w:pPr>
      <w:r>
        <w:rPr>
          <w:rFonts w:ascii="Segoe UI" w:hAnsi="Segoe UI" w:cs="Segoe UI"/>
          <w:sz w:val="20"/>
          <w:szCs w:val="20"/>
        </w:rPr>
        <w:lastRenderedPageBreak/>
        <w:t xml:space="preserve">In all times act in the best interests of the CIO. </w:t>
      </w:r>
    </w:p>
    <w:p w14:paraId="38F69673" w14:textId="02D7C30C" w:rsidR="002F1414" w:rsidRPr="009C0BA9" w:rsidRDefault="002F1414" w:rsidP="009C0BA9">
      <w:pPr>
        <w:pStyle w:val="ListParagraph"/>
        <w:numPr>
          <w:ilvl w:val="0"/>
          <w:numId w:val="25"/>
        </w:numPr>
        <w:spacing w:after="0" w:line="276" w:lineRule="auto"/>
        <w:rPr>
          <w:rFonts w:ascii="Segoe UI" w:hAnsi="Segoe UI" w:cs="Segoe UI"/>
          <w:sz w:val="20"/>
          <w:szCs w:val="20"/>
        </w:rPr>
      </w:pPr>
      <w:r w:rsidRPr="009C0BA9">
        <w:rPr>
          <w:rFonts w:ascii="Segoe UI" w:hAnsi="Segoe UI" w:cs="Segoe UI"/>
          <w:b/>
          <w:bCs/>
          <w:sz w:val="20"/>
          <w:szCs w:val="20"/>
        </w:rPr>
        <w:t>Termination of membership</w:t>
      </w:r>
      <w:r w:rsidRPr="009C0BA9">
        <w:rPr>
          <w:rFonts w:ascii="Segoe UI" w:hAnsi="Segoe UI" w:cs="Segoe UI"/>
          <w:sz w:val="20"/>
          <w:szCs w:val="20"/>
        </w:rPr>
        <w:t xml:space="preserve"> </w:t>
      </w:r>
    </w:p>
    <w:p w14:paraId="1CAC6485" w14:textId="2A6260F4" w:rsidR="002F1414" w:rsidRPr="009C0BA9" w:rsidRDefault="002F1414"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 xml:space="preserve">Membership of the CIO comes to an end if: </w:t>
      </w:r>
    </w:p>
    <w:p w14:paraId="371F501F" w14:textId="3B8C9A01" w:rsidR="002F1414" w:rsidRPr="009C0BA9" w:rsidRDefault="002F1414"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the member dies</w:t>
      </w:r>
      <w:r w:rsidR="00F7336D">
        <w:rPr>
          <w:rFonts w:ascii="Segoe UI" w:hAnsi="Segoe UI" w:cs="Segoe UI"/>
          <w:sz w:val="20"/>
          <w:szCs w:val="20"/>
        </w:rPr>
        <w:t>.</w:t>
      </w:r>
    </w:p>
    <w:p w14:paraId="1C39C928" w14:textId="52857F52" w:rsidR="002F1414" w:rsidRPr="009C0BA9" w:rsidRDefault="002F1414"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the member sends a notice of resignation to the charity trustees</w:t>
      </w:r>
      <w:r w:rsidR="00F7336D">
        <w:rPr>
          <w:rFonts w:ascii="Segoe UI" w:hAnsi="Segoe UI" w:cs="Segoe UI"/>
          <w:sz w:val="20"/>
          <w:szCs w:val="20"/>
        </w:rPr>
        <w:t>.</w:t>
      </w:r>
    </w:p>
    <w:p w14:paraId="1464FFFD" w14:textId="66724594" w:rsidR="002F1414" w:rsidRPr="009C0BA9" w:rsidRDefault="002F1414"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any sum of money owed by the member to the CIO is not paid in full within three months of its falling due</w:t>
      </w:r>
      <w:r w:rsidR="00F7336D">
        <w:rPr>
          <w:rFonts w:ascii="Segoe UI" w:hAnsi="Segoe UI" w:cs="Segoe UI"/>
          <w:sz w:val="20"/>
          <w:szCs w:val="20"/>
        </w:rPr>
        <w:t>.</w:t>
      </w:r>
    </w:p>
    <w:p w14:paraId="1D808554" w14:textId="5010F7BD" w:rsidR="005D2758" w:rsidRPr="009C0BA9" w:rsidRDefault="005D2758"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the charity trustees decide that it is in the best interests of the CIO that the member in question should be removed from membership and pass a resolution to that effect</w:t>
      </w:r>
      <w:r w:rsidR="009C0BA9" w:rsidRPr="009C0BA9">
        <w:rPr>
          <w:rFonts w:ascii="Segoe UI" w:hAnsi="Segoe UI" w:cs="Segoe UI"/>
          <w:sz w:val="20"/>
          <w:szCs w:val="20"/>
        </w:rPr>
        <w:t xml:space="preserve"> with at least a 75% majority vote. </w:t>
      </w:r>
    </w:p>
    <w:p w14:paraId="7DE41654" w14:textId="45B3C3DB" w:rsidR="005D2758" w:rsidRPr="009C0BA9" w:rsidRDefault="005D2758"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 xml:space="preserve">Before the charity trustees take any decision to remove someone from membership of the CIO they must: </w:t>
      </w:r>
    </w:p>
    <w:p w14:paraId="62877125" w14:textId="03C032B2" w:rsidR="005D2758" w:rsidRPr="009C0BA9" w:rsidRDefault="005D2758"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inform the member of the reasons why it is proposed to remove </w:t>
      </w:r>
      <w:r w:rsidR="00F7336D">
        <w:rPr>
          <w:rFonts w:ascii="Segoe UI" w:hAnsi="Segoe UI" w:cs="Segoe UI"/>
          <w:sz w:val="20"/>
          <w:szCs w:val="20"/>
        </w:rPr>
        <w:t>their</w:t>
      </w:r>
      <w:r w:rsidRPr="009C0BA9">
        <w:rPr>
          <w:rFonts w:ascii="Segoe UI" w:hAnsi="Segoe UI" w:cs="Segoe UI"/>
          <w:sz w:val="20"/>
          <w:szCs w:val="20"/>
        </w:rPr>
        <w:t xml:space="preserve"> </w:t>
      </w:r>
      <w:proofErr w:type="gramStart"/>
      <w:r w:rsidRPr="009C0BA9">
        <w:rPr>
          <w:rFonts w:ascii="Segoe UI" w:hAnsi="Segoe UI" w:cs="Segoe UI"/>
          <w:sz w:val="20"/>
          <w:szCs w:val="20"/>
        </w:rPr>
        <w:t>membership;</w:t>
      </w:r>
      <w:proofErr w:type="gramEnd"/>
      <w:r w:rsidRPr="009C0BA9">
        <w:rPr>
          <w:rFonts w:ascii="Segoe UI" w:hAnsi="Segoe UI" w:cs="Segoe UI"/>
          <w:sz w:val="20"/>
          <w:szCs w:val="20"/>
        </w:rPr>
        <w:t xml:space="preserve"> </w:t>
      </w:r>
    </w:p>
    <w:p w14:paraId="56056FE5" w14:textId="6AB50748" w:rsidR="005D2758" w:rsidRPr="009C0BA9" w:rsidRDefault="005D2758"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give the member at least 21 clear days’ notice in which to make representations to the charity trustees as to why </w:t>
      </w:r>
      <w:r w:rsidR="00F7336D">
        <w:rPr>
          <w:rFonts w:ascii="Segoe UI" w:hAnsi="Segoe UI" w:cs="Segoe UI"/>
          <w:sz w:val="20"/>
          <w:szCs w:val="20"/>
        </w:rPr>
        <w:t>they</w:t>
      </w:r>
      <w:r w:rsidRPr="009C0BA9">
        <w:rPr>
          <w:rFonts w:ascii="Segoe UI" w:hAnsi="Segoe UI" w:cs="Segoe UI"/>
          <w:sz w:val="20"/>
          <w:szCs w:val="20"/>
        </w:rPr>
        <w:t xml:space="preserve"> should not be removed from </w:t>
      </w:r>
      <w:proofErr w:type="gramStart"/>
      <w:r w:rsidRPr="009C0BA9">
        <w:rPr>
          <w:rFonts w:ascii="Segoe UI" w:hAnsi="Segoe UI" w:cs="Segoe UI"/>
          <w:sz w:val="20"/>
          <w:szCs w:val="20"/>
        </w:rPr>
        <w:t>membership;</w:t>
      </w:r>
      <w:proofErr w:type="gramEnd"/>
      <w:r w:rsidRPr="009C0BA9">
        <w:rPr>
          <w:rFonts w:ascii="Segoe UI" w:hAnsi="Segoe UI" w:cs="Segoe UI"/>
          <w:sz w:val="20"/>
          <w:szCs w:val="20"/>
        </w:rPr>
        <w:t xml:space="preserve"> </w:t>
      </w:r>
    </w:p>
    <w:p w14:paraId="5ADDBE29" w14:textId="03F18E60" w:rsidR="005D2758" w:rsidRPr="009C0BA9" w:rsidRDefault="005D2758"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at a duly constituted meeting of the charity trustees, consider </w:t>
      </w:r>
      <w:proofErr w:type="gramStart"/>
      <w:r w:rsidRPr="009C0BA9">
        <w:rPr>
          <w:rFonts w:ascii="Segoe UI" w:hAnsi="Segoe UI" w:cs="Segoe UI"/>
          <w:sz w:val="20"/>
          <w:szCs w:val="20"/>
        </w:rPr>
        <w:t>whether or not</w:t>
      </w:r>
      <w:proofErr w:type="gramEnd"/>
      <w:r w:rsidRPr="009C0BA9">
        <w:rPr>
          <w:rFonts w:ascii="Segoe UI" w:hAnsi="Segoe UI" w:cs="Segoe UI"/>
          <w:sz w:val="20"/>
          <w:szCs w:val="20"/>
        </w:rPr>
        <w:t xml:space="preserve"> the member should be removed from </w:t>
      </w:r>
      <w:proofErr w:type="gramStart"/>
      <w:r w:rsidRPr="009C0BA9">
        <w:rPr>
          <w:rFonts w:ascii="Segoe UI" w:hAnsi="Segoe UI" w:cs="Segoe UI"/>
          <w:sz w:val="20"/>
          <w:szCs w:val="20"/>
        </w:rPr>
        <w:t>membership;</w:t>
      </w:r>
      <w:proofErr w:type="gramEnd"/>
    </w:p>
    <w:p w14:paraId="00032EA8" w14:textId="64EFBA10" w:rsidR="005D2758" w:rsidRPr="009C0BA9" w:rsidRDefault="005D2758"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consider at that meeting any representations which the member makes as to why the member should not be </w:t>
      </w:r>
      <w:proofErr w:type="gramStart"/>
      <w:r w:rsidRPr="009C0BA9">
        <w:rPr>
          <w:rFonts w:ascii="Segoe UI" w:hAnsi="Segoe UI" w:cs="Segoe UI"/>
          <w:sz w:val="20"/>
          <w:szCs w:val="20"/>
        </w:rPr>
        <w:t>removed;</w:t>
      </w:r>
      <w:proofErr w:type="gramEnd"/>
      <w:r w:rsidRPr="009C0BA9">
        <w:rPr>
          <w:rFonts w:ascii="Segoe UI" w:hAnsi="Segoe UI" w:cs="Segoe UI"/>
          <w:sz w:val="20"/>
          <w:szCs w:val="20"/>
        </w:rPr>
        <w:t xml:space="preserve"> </w:t>
      </w:r>
    </w:p>
    <w:p w14:paraId="2E98864D" w14:textId="5BC1D2B3" w:rsidR="005D2758" w:rsidRPr="009C0BA9" w:rsidRDefault="005D2758"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allow the member to make those representations in person at that meeting, if the member so chooses.</w:t>
      </w:r>
    </w:p>
    <w:p w14:paraId="44CC3DE4" w14:textId="01DB594E" w:rsidR="005D2758" w:rsidRPr="009C0BA9" w:rsidRDefault="005D2758" w:rsidP="009C0BA9">
      <w:pPr>
        <w:pStyle w:val="ListParagraph"/>
        <w:numPr>
          <w:ilvl w:val="0"/>
          <w:numId w:val="25"/>
        </w:numPr>
        <w:spacing w:after="0" w:line="276" w:lineRule="auto"/>
        <w:rPr>
          <w:rFonts w:ascii="Segoe UI" w:hAnsi="Segoe UI" w:cs="Segoe UI"/>
          <w:sz w:val="20"/>
          <w:szCs w:val="20"/>
        </w:rPr>
      </w:pPr>
      <w:r w:rsidRPr="009C0BA9">
        <w:rPr>
          <w:rFonts w:ascii="Segoe UI" w:hAnsi="Segoe UI" w:cs="Segoe UI"/>
          <w:b/>
          <w:bCs/>
          <w:sz w:val="20"/>
          <w:szCs w:val="20"/>
        </w:rPr>
        <w:t>Informal or associate (non-voting) membership</w:t>
      </w:r>
      <w:r w:rsidRPr="009C0BA9">
        <w:rPr>
          <w:rFonts w:ascii="Segoe UI" w:hAnsi="Segoe UI" w:cs="Segoe UI"/>
          <w:sz w:val="20"/>
          <w:szCs w:val="20"/>
        </w:rPr>
        <w:t xml:space="preserve"> </w:t>
      </w:r>
    </w:p>
    <w:p w14:paraId="451857BA" w14:textId="56FDB3B7" w:rsidR="005D2758" w:rsidRPr="009C0BA9" w:rsidRDefault="005D2758"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 xml:space="preserve">The charity trustees may create associate or other classes of non-voting </w:t>
      </w:r>
      <w:proofErr w:type="gramStart"/>
      <w:r w:rsidRPr="009C0BA9">
        <w:rPr>
          <w:rFonts w:ascii="Segoe UI" w:hAnsi="Segoe UI" w:cs="Segoe UI"/>
          <w:sz w:val="20"/>
          <w:szCs w:val="20"/>
        </w:rPr>
        <w:t>membership, and</w:t>
      </w:r>
      <w:proofErr w:type="gramEnd"/>
      <w:r w:rsidRPr="009C0BA9">
        <w:rPr>
          <w:rFonts w:ascii="Segoe UI" w:hAnsi="Segoe UI" w:cs="Segoe UI"/>
          <w:sz w:val="20"/>
          <w:szCs w:val="20"/>
        </w:rPr>
        <w:t xml:space="preserve"> may determine the rights and obligations of any such members (including payment of membership fees), and the conditions for admission to, and termination of membership of any such class of members. </w:t>
      </w:r>
    </w:p>
    <w:p w14:paraId="242863AA" w14:textId="5DE45E08" w:rsidR="005D2758" w:rsidRPr="009C0BA9" w:rsidRDefault="005D2758"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Other references in this constitution to “members” and “membership” do not apply to nonvoting members, and non-voting members do not qualify as members for any purpose under the Charities Acts, General Regulations or Dissolution Regulations.</w:t>
      </w:r>
    </w:p>
    <w:p w14:paraId="4AE0FC56" w14:textId="1CF82EA0" w:rsidR="009C0BA9" w:rsidRPr="009C0BA9" w:rsidRDefault="005D2758" w:rsidP="009C0BA9">
      <w:pPr>
        <w:pStyle w:val="ListParagraph"/>
        <w:numPr>
          <w:ilvl w:val="0"/>
          <w:numId w:val="25"/>
        </w:numPr>
        <w:spacing w:after="0" w:line="276" w:lineRule="auto"/>
        <w:rPr>
          <w:rFonts w:ascii="Segoe UI" w:hAnsi="Segoe UI" w:cs="Segoe UI"/>
          <w:b/>
          <w:bCs/>
          <w:sz w:val="20"/>
          <w:szCs w:val="20"/>
        </w:rPr>
      </w:pPr>
      <w:r w:rsidRPr="009C0BA9">
        <w:rPr>
          <w:rFonts w:ascii="Segoe UI" w:hAnsi="Segoe UI" w:cs="Segoe UI"/>
          <w:b/>
          <w:bCs/>
          <w:sz w:val="20"/>
          <w:szCs w:val="20"/>
        </w:rPr>
        <w:t>Members’ decisions</w:t>
      </w:r>
    </w:p>
    <w:p w14:paraId="22613DC1" w14:textId="0B3D39B1" w:rsidR="005D2758" w:rsidRPr="009C0BA9" w:rsidRDefault="005D2758" w:rsidP="009C0BA9">
      <w:pPr>
        <w:pStyle w:val="ListParagraph"/>
        <w:numPr>
          <w:ilvl w:val="1"/>
          <w:numId w:val="25"/>
        </w:numPr>
        <w:spacing w:after="0" w:line="276" w:lineRule="auto"/>
        <w:rPr>
          <w:rFonts w:ascii="Segoe UI" w:hAnsi="Segoe UI" w:cs="Segoe UI"/>
          <w:b/>
          <w:bCs/>
          <w:sz w:val="20"/>
          <w:szCs w:val="20"/>
        </w:rPr>
      </w:pPr>
      <w:r w:rsidRPr="009C0BA9">
        <w:rPr>
          <w:rFonts w:ascii="Segoe UI" w:hAnsi="Segoe UI" w:cs="Segoe UI"/>
          <w:b/>
          <w:bCs/>
          <w:sz w:val="20"/>
          <w:szCs w:val="20"/>
        </w:rPr>
        <w:t xml:space="preserve">General Provisions </w:t>
      </w:r>
    </w:p>
    <w:p w14:paraId="46DAE82F" w14:textId="1C7C0F2E" w:rsidR="005D2758" w:rsidRPr="009C0BA9" w:rsidRDefault="005D2758"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Except for those decisions that must be taken in a particular way as indicated in </w:t>
      </w:r>
      <w:r w:rsidR="00F7336D">
        <w:rPr>
          <w:rFonts w:ascii="Segoe UI" w:hAnsi="Segoe UI" w:cs="Segoe UI"/>
          <w:sz w:val="20"/>
          <w:szCs w:val="20"/>
        </w:rPr>
        <w:t>section 18</w:t>
      </w:r>
      <w:r w:rsidRPr="009C0BA9">
        <w:rPr>
          <w:rFonts w:ascii="Segoe UI" w:hAnsi="Segoe UI" w:cs="Segoe UI"/>
          <w:sz w:val="20"/>
          <w:szCs w:val="20"/>
        </w:rPr>
        <w:t xml:space="preserve"> of this </w:t>
      </w:r>
      <w:r w:rsidR="00F7336D">
        <w:rPr>
          <w:rFonts w:ascii="Segoe UI" w:hAnsi="Segoe UI" w:cs="Segoe UI"/>
          <w:sz w:val="20"/>
          <w:szCs w:val="20"/>
        </w:rPr>
        <w:t>constitution</w:t>
      </w:r>
      <w:r w:rsidRPr="009C0BA9">
        <w:rPr>
          <w:rFonts w:ascii="Segoe UI" w:hAnsi="Segoe UI" w:cs="Segoe UI"/>
          <w:sz w:val="20"/>
          <w:szCs w:val="20"/>
        </w:rPr>
        <w:t>, decisions of the members of the CIO may be taken either by vote at a general meeting as provided in sub-clause (2) of this clause or by written resolution as provided in sub-clause (3) of this clause.</w:t>
      </w:r>
    </w:p>
    <w:p w14:paraId="038A3A91" w14:textId="29F70886" w:rsidR="005D2758" w:rsidRPr="009C0BA9" w:rsidRDefault="005D2758" w:rsidP="009C0BA9">
      <w:pPr>
        <w:pStyle w:val="ListParagraph"/>
        <w:numPr>
          <w:ilvl w:val="0"/>
          <w:numId w:val="25"/>
        </w:numPr>
        <w:spacing w:after="0" w:line="276" w:lineRule="auto"/>
        <w:rPr>
          <w:rFonts w:ascii="Segoe UI" w:hAnsi="Segoe UI" w:cs="Segoe UI"/>
          <w:b/>
          <w:bCs/>
          <w:sz w:val="20"/>
          <w:szCs w:val="20"/>
        </w:rPr>
      </w:pPr>
      <w:r w:rsidRPr="009C0BA9">
        <w:rPr>
          <w:rFonts w:ascii="Segoe UI" w:hAnsi="Segoe UI" w:cs="Segoe UI"/>
          <w:b/>
          <w:bCs/>
          <w:sz w:val="20"/>
          <w:szCs w:val="20"/>
        </w:rPr>
        <w:t xml:space="preserve">Taking ordinary decision by vote </w:t>
      </w:r>
    </w:p>
    <w:p w14:paraId="050EB734" w14:textId="21DB5E03" w:rsidR="005D2758" w:rsidRPr="009C0BA9" w:rsidRDefault="005D2758"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Subject to </w:t>
      </w:r>
      <w:r w:rsidR="00321842">
        <w:rPr>
          <w:rFonts w:ascii="Segoe UI" w:hAnsi="Segoe UI" w:cs="Segoe UI"/>
          <w:sz w:val="20"/>
          <w:szCs w:val="20"/>
        </w:rPr>
        <w:t>section 18 of this constitution,</w:t>
      </w:r>
      <w:r w:rsidRPr="009C0BA9">
        <w:rPr>
          <w:rFonts w:ascii="Segoe UI" w:hAnsi="Segoe UI" w:cs="Segoe UI"/>
          <w:sz w:val="20"/>
          <w:szCs w:val="20"/>
        </w:rPr>
        <w:t xml:space="preserve"> any decision of the members of the CIO may be taken by means of a resolution at a general meeting. Such a resolution may be passed by a simple majority of votes cast at the meeting.</w:t>
      </w:r>
    </w:p>
    <w:p w14:paraId="34D65D23" w14:textId="1761286B" w:rsidR="005D2758" w:rsidRPr="009C0BA9" w:rsidRDefault="005D2758" w:rsidP="009C0BA9">
      <w:pPr>
        <w:pStyle w:val="ListParagraph"/>
        <w:numPr>
          <w:ilvl w:val="0"/>
          <w:numId w:val="25"/>
        </w:numPr>
        <w:spacing w:after="0" w:line="276" w:lineRule="auto"/>
        <w:rPr>
          <w:rFonts w:ascii="Segoe UI" w:hAnsi="Segoe UI" w:cs="Segoe UI"/>
          <w:b/>
          <w:bCs/>
          <w:sz w:val="20"/>
          <w:szCs w:val="20"/>
        </w:rPr>
      </w:pPr>
      <w:r w:rsidRPr="009C0BA9">
        <w:rPr>
          <w:rFonts w:ascii="Segoe UI" w:hAnsi="Segoe UI" w:cs="Segoe UI"/>
          <w:b/>
          <w:bCs/>
          <w:sz w:val="20"/>
          <w:szCs w:val="20"/>
        </w:rPr>
        <w:t xml:space="preserve">Taking ordinary decisions by written resolution without a general meeting </w:t>
      </w:r>
    </w:p>
    <w:p w14:paraId="1963204B" w14:textId="32D64282" w:rsidR="009C0BA9" w:rsidRPr="009C0BA9" w:rsidRDefault="005D2758"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Subject to sub-clause (</w:t>
      </w:r>
      <w:r w:rsidR="00027624">
        <w:rPr>
          <w:rFonts w:ascii="Segoe UI" w:hAnsi="Segoe UI" w:cs="Segoe UI"/>
          <w:sz w:val="20"/>
          <w:szCs w:val="20"/>
        </w:rPr>
        <w:t>d</w:t>
      </w:r>
      <w:r w:rsidRPr="009C0BA9">
        <w:rPr>
          <w:rFonts w:ascii="Segoe UI" w:hAnsi="Segoe UI" w:cs="Segoe UI"/>
          <w:sz w:val="20"/>
          <w:szCs w:val="20"/>
        </w:rPr>
        <w:t>) of this clause, a resolution in writing agreed by a simple majority of</w:t>
      </w:r>
      <w:r w:rsidR="00F8174F" w:rsidRPr="009C0BA9">
        <w:rPr>
          <w:rFonts w:ascii="Segoe UI" w:hAnsi="Segoe UI" w:cs="Segoe UI"/>
          <w:sz w:val="20"/>
          <w:szCs w:val="20"/>
        </w:rPr>
        <w:t xml:space="preserve"> </w:t>
      </w:r>
      <w:r w:rsidRPr="009C0BA9">
        <w:rPr>
          <w:rFonts w:ascii="Segoe UI" w:hAnsi="Segoe UI" w:cs="Segoe UI"/>
          <w:sz w:val="20"/>
          <w:szCs w:val="20"/>
        </w:rPr>
        <w:t xml:space="preserve">all the members who would have been entitled to vote upon it had it been proposed at a general meeting shall be effective, provided that: </w:t>
      </w:r>
    </w:p>
    <w:p w14:paraId="20CFCBF3" w14:textId="7821822B" w:rsidR="009C0BA9" w:rsidRPr="009C0BA9" w:rsidRDefault="005D2758"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a copy of the proposed resolution has been sent to all the members eligible to vote; and </w:t>
      </w:r>
    </w:p>
    <w:p w14:paraId="7CB44F94" w14:textId="388BA7DA" w:rsidR="009C0BA9" w:rsidRPr="009C0BA9" w:rsidRDefault="005D2758"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lastRenderedPageBreak/>
        <w:t xml:space="preserve">a simple majority of members has signified its agreement to the resolution in a document or documents which are received at the principal office within the period of 28 days beginning with the circulation date. </w:t>
      </w:r>
    </w:p>
    <w:p w14:paraId="055852F6" w14:textId="2610345C" w:rsidR="005D2758" w:rsidRPr="009C0BA9" w:rsidRDefault="005D2758" w:rsidP="009C0BA9">
      <w:pPr>
        <w:pStyle w:val="ListParagraph"/>
        <w:numPr>
          <w:ilvl w:val="4"/>
          <w:numId w:val="25"/>
        </w:numPr>
        <w:spacing w:after="0" w:line="276" w:lineRule="auto"/>
        <w:rPr>
          <w:rFonts w:ascii="Segoe UI" w:hAnsi="Segoe UI" w:cs="Segoe UI"/>
          <w:sz w:val="20"/>
          <w:szCs w:val="20"/>
        </w:rPr>
      </w:pPr>
      <w:r w:rsidRPr="009C0BA9">
        <w:rPr>
          <w:rFonts w:ascii="Segoe UI" w:hAnsi="Segoe UI" w:cs="Segoe UI"/>
          <w:sz w:val="20"/>
          <w:szCs w:val="20"/>
        </w:rPr>
        <w:t>The document signifying a member’s agreement must be authenticated by their signature or by a statement of their identity accompanying the document, or in such other manner as the CIO has specified.</w:t>
      </w:r>
      <w:r w:rsidR="009C0BA9" w:rsidRPr="009C0BA9">
        <w:rPr>
          <w:rFonts w:ascii="Segoe UI" w:hAnsi="Segoe UI" w:cs="Segoe UI"/>
          <w:sz w:val="20"/>
          <w:szCs w:val="20"/>
        </w:rPr>
        <w:t xml:space="preserve"> This may include, but it not limited to email, WhatsApp, or any other electronic voting system that the CIO may choose. </w:t>
      </w:r>
    </w:p>
    <w:p w14:paraId="69B228E9" w14:textId="56325056" w:rsidR="005D2758" w:rsidRPr="009C0BA9" w:rsidRDefault="005D2758"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 xml:space="preserve">The resolution in writing may comprise several copies to which one or more members has signified their agreement. </w:t>
      </w:r>
    </w:p>
    <w:p w14:paraId="746A441F" w14:textId="6340D3F9" w:rsidR="005D2758" w:rsidRPr="009C0BA9" w:rsidRDefault="005D2758"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 xml:space="preserve">Eligibility to vote on the resolution is limited to members who are members of the CIO on the date when the proposal is first circulated in accordance with paragraph (a) above. </w:t>
      </w:r>
    </w:p>
    <w:p w14:paraId="26A8FBFB" w14:textId="1A6577AB" w:rsidR="005D2758" w:rsidRPr="009C0BA9" w:rsidRDefault="009C0BA9"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Any</w:t>
      </w:r>
      <w:r w:rsidR="005D2758" w:rsidRPr="009C0BA9">
        <w:rPr>
          <w:rFonts w:ascii="Segoe UI" w:hAnsi="Segoe UI" w:cs="Segoe UI"/>
          <w:sz w:val="20"/>
          <w:szCs w:val="20"/>
        </w:rPr>
        <w:t xml:space="preserve"> member of the CIO may request the charity trustees to make a proposal for decision by the members.</w:t>
      </w:r>
    </w:p>
    <w:p w14:paraId="714C8A0D" w14:textId="41AC95CA" w:rsidR="005D2758" w:rsidRPr="009C0BA9" w:rsidRDefault="005D2758" w:rsidP="009C0BA9">
      <w:pPr>
        <w:pStyle w:val="ListParagraph"/>
        <w:numPr>
          <w:ilvl w:val="1"/>
          <w:numId w:val="25"/>
        </w:numPr>
        <w:spacing w:after="0" w:line="276" w:lineRule="auto"/>
        <w:rPr>
          <w:rFonts w:ascii="Segoe UI" w:hAnsi="Segoe UI" w:cs="Segoe UI"/>
          <w:sz w:val="20"/>
          <w:szCs w:val="20"/>
        </w:rPr>
      </w:pPr>
      <w:r w:rsidRPr="009C0BA9">
        <w:rPr>
          <w:rFonts w:ascii="Segoe UI" w:hAnsi="Segoe UI" w:cs="Segoe UI"/>
          <w:sz w:val="20"/>
          <w:szCs w:val="20"/>
        </w:rPr>
        <w:t xml:space="preserve">The charity trustees must, within 28 days of receiving such a request, comply with it if: </w:t>
      </w:r>
    </w:p>
    <w:p w14:paraId="11E9B7DA" w14:textId="14FB48D7" w:rsidR="005D2758" w:rsidRPr="009C0BA9" w:rsidRDefault="005D2758"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The proposal is not frivolous or vexatious, and does not involve the publication of defamatory </w:t>
      </w:r>
      <w:proofErr w:type="gramStart"/>
      <w:r w:rsidRPr="009C0BA9">
        <w:rPr>
          <w:rFonts w:ascii="Segoe UI" w:hAnsi="Segoe UI" w:cs="Segoe UI"/>
          <w:sz w:val="20"/>
          <w:szCs w:val="20"/>
        </w:rPr>
        <w:t>material;</w:t>
      </w:r>
      <w:proofErr w:type="gramEnd"/>
      <w:r w:rsidRPr="009C0BA9">
        <w:rPr>
          <w:rFonts w:ascii="Segoe UI" w:hAnsi="Segoe UI" w:cs="Segoe UI"/>
          <w:sz w:val="20"/>
          <w:szCs w:val="20"/>
        </w:rPr>
        <w:t xml:space="preserve"> </w:t>
      </w:r>
    </w:p>
    <w:p w14:paraId="5CB88714" w14:textId="07262D83" w:rsidR="005D2758" w:rsidRPr="009C0BA9" w:rsidRDefault="005D2758"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The proposal is stated with sufficient clarity to enable effect to be given to it if it is agreed by the members; and </w:t>
      </w:r>
    </w:p>
    <w:p w14:paraId="0B3C957E" w14:textId="5EACA00D" w:rsidR="005D2758" w:rsidRPr="009C0BA9" w:rsidRDefault="005D2758"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Effect can lawfully be given to the proposal if it is so agreed. </w:t>
      </w:r>
    </w:p>
    <w:p w14:paraId="6628D422" w14:textId="1F850C09" w:rsidR="005D2758" w:rsidRPr="009C0BA9" w:rsidRDefault="005D2758" w:rsidP="009C0BA9">
      <w:pPr>
        <w:pStyle w:val="ListParagraph"/>
        <w:numPr>
          <w:ilvl w:val="1"/>
          <w:numId w:val="25"/>
        </w:numPr>
        <w:tabs>
          <w:tab w:val="right" w:pos="9026"/>
        </w:tabs>
        <w:spacing w:after="0" w:line="276" w:lineRule="auto"/>
        <w:rPr>
          <w:rFonts w:ascii="Segoe UI" w:hAnsi="Segoe UI" w:cs="Segoe UI"/>
          <w:sz w:val="20"/>
          <w:szCs w:val="20"/>
        </w:rPr>
      </w:pPr>
      <w:r w:rsidRPr="009C0BA9">
        <w:rPr>
          <w:rFonts w:ascii="Segoe UI" w:hAnsi="Segoe UI" w:cs="Segoe UI"/>
          <w:sz w:val="20"/>
          <w:szCs w:val="20"/>
        </w:rPr>
        <w:t>Sub-clauses (a) to (c) of this clause apply to a proposal made at the request of members.</w:t>
      </w:r>
      <w:r w:rsidRPr="009C0BA9">
        <w:rPr>
          <w:rFonts w:ascii="Segoe UI" w:hAnsi="Segoe UI" w:cs="Segoe UI"/>
          <w:sz w:val="20"/>
          <w:szCs w:val="20"/>
        </w:rPr>
        <w:tab/>
      </w:r>
    </w:p>
    <w:p w14:paraId="1FFD514E" w14:textId="4E2B6BAB" w:rsidR="005D2758" w:rsidRPr="009C0BA9" w:rsidRDefault="005D2758" w:rsidP="009C0BA9">
      <w:pPr>
        <w:pStyle w:val="ListParagraph"/>
        <w:numPr>
          <w:ilvl w:val="0"/>
          <w:numId w:val="25"/>
        </w:numPr>
        <w:tabs>
          <w:tab w:val="right" w:pos="9026"/>
        </w:tabs>
        <w:spacing w:after="0" w:line="276" w:lineRule="auto"/>
        <w:rPr>
          <w:rFonts w:ascii="Segoe UI" w:hAnsi="Segoe UI" w:cs="Segoe UI"/>
          <w:b/>
          <w:bCs/>
          <w:sz w:val="20"/>
          <w:szCs w:val="20"/>
        </w:rPr>
      </w:pPr>
      <w:r w:rsidRPr="009C0BA9">
        <w:rPr>
          <w:rFonts w:ascii="Segoe UI" w:hAnsi="Segoe UI" w:cs="Segoe UI"/>
          <w:b/>
          <w:bCs/>
          <w:sz w:val="20"/>
          <w:szCs w:val="20"/>
        </w:rPr>
        <w:t>Decision that must be taken in a particular way</w:t>
      </w:r>
    </w:p>
    <w:p w14:paraId="244DA27D" w14:textId="72CE5403" w:rsidR="005D2758" w:rsidRPr="009C0BA9" w:rsidRDefault="005D2758" w:rsidP="009C0BA9">
      <w:pPr>
        <w:pStyle w:val="ListParagraph"/>
        <w:numPr>
          <w:ilvl w:val="1"/>
          <w:numId w:val="25"/>
        </w:numPr>
        <w:tabs>
          <w:tab w:val="right" w:pos="9026"/>
        </w:tabs>
        <w:spacing w:after="0" w:line="276" w:lineRule="auto"/>
        <w:rPr>
          <w:rFonts w:ascii="Segoe UI" w:hAnsi="Segoe UI" w:cs="Segoe UI"/>
          <w:sz w:val="20"/>
          <w:szCs w:val="20"/>
        </w:rPr>
      </w:pPr>
      <w:r w:rsidRPr="009C0BA9">
        <w:rPr>
          <w:rFonts w:ascii="Segoe UI" w:hAnsi="Segoe UI" w:cs="Segoe UI"/>
          <w:sz w:val="20"/>
          <w:szCs w:val="20"/>
        </w:rPr>
        <w:t xml:space="preserve">Any decision to remove a trustee must be taken in accordance with clause 15(2) </w:t>
      </w:r>
    </w:p>
    <w:p w14:paraId="5102EC8C" w14:textId="7079EF92" w:rsidR="005D2758" w:rsidRPr="009C0BA9" w:rsidRDefault="005D2758" w:rsidP="009C0BA9">
      <w:pPr>
        <w:pStyle w:val="ListParagraph"/>
        <w:numPr>
          <w:ilvl w:val="1"/>
          <w:numId w:val="25"/>
        </w:numPr>
        <w:tabs>
          <w:tab w:val="right" w:pos="9026"/>
        </w:tabs>
        <w:spacing w:after="0" w:line="276" w:lineRule="auto"/>
        <w:rPr>
          <w:rFonts w:ascii="Segoe UI" w:hAnsi="Segoe UI" w:cs="Segoe UI"/>
          <w:sz w:val="20"/>
          <w:szCs w:val="20"/>
        </w:rPr>
      </w:pPr>
      <w:r w:rsidRPr="009C0BA9">
        <w:rPr>
          <w:rFonts w:ascii="Segoe UI" w:hAnsi="Segoe UI" w:cs="Segoe UI"/>
          <w:sz w:val="20"/>
          <w:szCs w:val="20"/>
        </w:rPr>
        <w:t xml:space="preserve">Any decision to amend this constitution must be taken in accordance with clause 28 of this constitution (Amendment of Constitution). </w:t>
      </w:r>
    </w:p>
    <w:p w14:paraId="559E9B9C" w14:textId="4ACA7B19" w:rsidR="005D2758" w:rsidRPr="009C0BA9" w:rsidRDefault="005D2758" w:rsidP="009C0BA9">
      <w:pPr>
        <w:pStyle w:val="ListParagraph"/>
        <w:numPr>
          <w:ilvl w:val="1"/>
          <w:numId w:val="25"/>
        </w:numPr>
        <w:tabs>
          <w:tab w:val="right" w:pos="9026"/>
        </w:tabs>
        <w:spacing w:after="0" w:line="276" w:lineRule="auto"/>
        <w:rPr>
          <w:rFonts w:ascii="Segoe UI" w:hAnsi="Segoe UI" w:cs="Segoe UI"/>
          <w:b/>
          <w:bCs/>
          <w:sz w:val="20"/>
          <w:szCs w:val="20"/>
        </w:rPr>
      </w:pPr>
      <w:r w:rsidRPr="009C0BA9">
        <w:rPr>
          <w:rFonts w:ascii="Segoe UI" w:hAnsi="Segoe UI" w:cs="Segoe UI"/>
          <w:sz w:val="20"/>
          <w:szCs w:val="20"/>
        </w:rPr>
        <w:t>Any decision to wind up or dissolve the CIO must be taken in accordance with clause 29 of this constitution (Voluntary winding up or dissolution). Any decision to amalgamate or transfer the undertaking of the CIO to one or more other CIOs must be taken in accordance with the provisions of the Charities Act 2011.</w:t>
      </w:r>
    </w:p>
    <w:p w14:paraId="376B8FE9" w14:textId="30FA2194" w:rsidR="005D2758" w:rsidRPr="009C0BA9" w:rsidRDefault="005D2758" w:rsidP="009C0BA9">
      <w:pPr>
        <w:pStyle w:val="ListParagraph"/>
        <w:numPr>
          <w:ilvl w:val="0"/>
          <w:numId w:val="25"/>
        </w:numPr>
        <w:tabs>
          <w:tab w:val="right" w:pos="9026"/>
        </w:tabs>
        <w:spacing w:after="0" w:line="276" w:lineRule="auto"/>
        <w:rPr>
          <w:rFonts w:ascii="Segoe UI" w:hAnsi="Segoe UI" w:cs="Segoe UI"/>
          <w:b/>
          <w:bCs/>
          <w:sz w:val="20"/>
          <w:szCs w:val="20"/>
        </w:rPr>
      </w:pPr>
      <w:r w:rsidRPr="009C0BA9">
        <w:rPr>
          <w:rFonts w:ascii="Segoe UI" w:hAnsi="Segoe UI" w:cs="Segoe UI"/>
          <w:b/>
          <w:bCs/>
          <w:sz w:val="20"/>
          <w:szCs w:val="20"/>
        </w:rPr>
        <w:t>General meetings of members</w:t>
      </w:r>
    </w:p>
    <w:p w14:paraId="4C2827C2" w14:textId="3B8A1C1D" w:rsidR="005D2758" w:rsidRPr="009C0BA9" w:rsidRDefault="005D2758" w:rsidP="009C0BA9">
      <w:pPr>
        <w:pStyle w:val="ListParagraph"/>
        <w:numPr>
          <w:ilvl w:val="1"/>
          <w:numId w:val="25"/>
        </w:numPr>
        <w:tabs>
          <w:tab w:val="right" w:pos="9026"/>
        </w:tabs>
        <w:spacing w:after="0" w:line="276" w:lineRule="auto"/>
        <w:rPr>
          <w:rFonts w:ascii="Segoe UI" w:hAnsi="Segoe UI" w:cs="Segoe UI"/>
          <w:sz w:val="20"/>
          <w:szCs w:val="20"/>
        </w:rPr>
      </w:pPr>
      <w:r w:rsidRPr="009C0BA9">
        <w:rPr>
          <w:rFonts w:ascii="Segoe UI" w:hAnsi="Segoe UI" w:cs="Segoe UI"/>
          <w:b/>
          <w:bCs/>
          <w:sz w:val="20"/>
          <w:szCs w:val="20"/>
        </w:rPr>
        <w:t>Types of general meeting</w:t>
      </w:r>
      <w:r w:rsidRPr="009C0BA9">
        <w:rPr>
          <w:rFonts w:ascii="Segoe UI" w:hAnsi="Segoe UI" w:cs="Segoe UI"/>
          <w:sz w:val="20"/>
          <w:szCs w:val="20"/>
        </w:rPr>
        <w:t xml:space="preserve"> </w:t>
      </w:r>
    </w:p>
    <w:p w14:paraId="2B5CEBE7" w14:textId="69B614BE" w:rsidR="009936E1" w:rsidRPr="009C0BA9" w:rsidRDefault="005D2758" w:rsidP="009C0BA9">
      <w:pPr>
        <w:pStyle w:val="ListParagraph"/>
        <w:numPr>
          <w:ilvl w:val="2"/>
          <w:numId w:val="25"/>
        </w:numPr>
        <w:tabs>
          <w:tab w:val="right" w:pos="9026"/>
        </w:tabs>
        <w:spacing w:after="0" w:line="276" w:lineRule="auto"/>
        <w:rPr>
          <w:rFonts w:ascii="Segoe UI" w:hAnsi="Segoe UI" w:cs="Segoe UI"/>
          <w:sz w:val="20"/>
          <w:szCs w:val="20"/>
        </w:rPr>
      </w:pPr>
      <w:r w:rsidRPr="009C0BA9">
        <w:rPr>
          <w:rFonts w:ascii="Segoe UI" w:hAnsi="Segoe UI" w:cs="Segoe UI"/>
          <w:sz w:val="20"/>
          <w:szCs w:val="20"/>
        </w:rPr>
        <w:t>There must be an annual general meeting (AGM) of the members of the CIO. The first AGM must be held within 18 months of the registration of the CIO, and subsequent AGMs must be held at intervals of not more than 1</w:t>
      </w:r>
      <w:r w:rsidR="00810ABB" w:rsidRPr="009C0BA9">
        <w:rPr>
          <w:rFonts w:ascii="Segoe UI" w:hAnsi="Segoe UI" w:cs="Segoe UI"/>
          <w:sz w:val="20"/>
          <w:szCs w:val="20"/>
        </w:rPr>
        <w:t>2</w:t>
      </w:r>
      <w:r w:rsidRPr="009C0BA9">
        <w:rPr>
          <w:rFonts w:ascii="Segoe UI" w:hAnsi="Segoe UI" w:cs="Segoe UI"/>
          <w:sz w:val="20"/>
          <w:szCs w:val="20"/>
        </w:rPr>
        <w:t xml:space="preserve"> months. The AGM must receive the annual statement of accounts and the trustees’ annual </w:t>
      </w:r>
      <w:r w:rsidR="00D471C0" w:rsidRPr="009C0BA9">
        <w:rPr>
          <w:rFonts w:ascii="Segoe UI" w:hAnsi="Segoe UI" w:cs="Segoe UI"/>
          <w:sz w:val="20"/>
          <w:szCs w:val="20"/>
        </w:rPr>
        <w:t>report and</w:t>
      </w:r>
      <w:r w:rsidRPr="009C0BA9">
        <w:rPr>
          <w:rFonts w:ascii="Segoe UI" w:hAnsi="Segoe UI" w:cs="Segoe UI"/>
          <w:sz w:val="20"/>
          <w:szCs w:val="20"/>
        </w:rPr>
        <w:t xml:space="preserve"> must elect trustees as required under clause 13. Other general meetings of the members of the CIO may be held at any time. </w:t>
      </w:r>
    </w:p>
    <w:p w14:paraId="5E368FE5" w14:textId="4F4C131E" w:rsidR="005D2758" w:rsidRPr="009C0BA9" w:rsidRDefault="005D2758" w:rsidP="009C0BA9">
      <w:pPr>
        <w:pStyle w:val="ListParagraph"/>
        <w:numPr>
          <w:ilvl w:val="2"/>
          <w:numId w:val="25"/>
        </w:numPr>
        <w:tabs>
          <w:tab w:val="right" w:pos="9026"/>
        </w:tabs>
        <w:spacing w:after="0" w:line="276" w:lineRule="auto"/>
        <w:rPr>
          <w:rFonts w:ascii="Segoe UI" w:hAnsi="Segoe UI" w:cs="Segoe UI"/>
          <w:sz w:val="20"/>
          <w:szCs w:val="20"/>
        </w:rPr>
      </w:pPr>
      <w:r w:rsidRPr="009C0BA9">
        <w:rPr>
          <w:rFonts w:ascii="Segoe UI" w:hAnsi="Segoe UI" w:cs="Segoe UI"/>
          <w:sz w:val="20"/>
          <w:szCs w:val="20"/>
        </w:rPr>
        <w:t>All general meetings must be held in accordance with the following provisions</w:t>
      </w:r>
    </w:p>
    <w:p w14:paraId="3486455C" w14:textId="5C3C6D34" w:rsidR="009936E1" w:rsidRPr="009C0BA9" w:rsidRDefault="009936E1" w:rsidP="009C0BA9">
      <w:pPr>
        <w:pStyle w:val="ListParagraph"/>
        <w:numPr>
          <w:ilvl w:val="1"/>
          <w:numId w:val="25"/>
        </w:numPr>
        <w:tabs>
          <w:tab w:val="right" w:pos="9026"/>
        </w:tabs>
        <w:spacing w:after="0" w:line="276" w:lineRule="auto"/>
        <w:rPr>
          <w:rFonts w:ascii="Segoe UI" w:hAnsi="Segoe UI" w:cs="Segoe UI"/>
          <w:b/>
          <w:bCs/>
          <w:sz w:val="20"/>
          <w:szCs w:val="20"/>
        </w:rPr>
      </w:pPr>
      <w:r w:rsidRPr="009C0BA9">
        <w:rPr>
          <w:rFonts w:ascii="Segoe UI" w:hAnsi="Segoe UI" w:cs="Segoe UI"/>
          <w:b/>
          <w:bCs/>
          <w:sz w:val="20"/>
          <w:szCs w:val="20"/>
        </w:rPr>
        <w:t xml:space="preserve">Calling general meetings </w:t>
      </w:r>
    </w:p>
    <w:p w14:paraId="1E3ABB5B" w14:textId="60D622D0" w:rsidR="009936E1" w:rsidRPr="009C0BA9" w:rsidRDefault="009936E1" w:rsidP="009C0BA9">
      <w:pPr>
        <w:pStyle w:val="ListParagraph"/>
        <w:numPr>
          <w:ilvl w:val="2"/>
          <w:numId w:val="25"/>
        </w:numPr>
        <w:tabs>
          <w:tab w:val="right" w:pos="9026"/>
        </w:tabs>
        <w:spacing w:after="0" w:line="276" w:lineRule="auto"/>
        <w:rPr>
          <w:rFonts w:ascii="Segoe UI" w:hAnsi="Segoe UI" w:cs="Segoe UI"/>
          <w:sz w:val="20"/>
          <w:szCs w:val="20"/>
        </w:rPr>
      </w:pPr>
      <w:r w:rsidRPr="009C0BA9">
        <w:rPr>
          <w:rFonts w:ascii="Segoe UI" w:hAnsi="Segoe UI" w:cs="Segoe UI"/>
          <w:sz w:val="20"/>
          <w:szCs w:val="20"/>
        </w:rPr>
        <w:t xml:space="preserve">The charity trustees: </w:t>
      </w:r>
    </w:p>
    <w:p w14:paraId="7E1D56D6" w14:textId="12025E48" w:rsidR="009936E1" w:rsidRPr="009C0BA9" w:rsidRDefault="009936E1" w:rsidP="009C0BA9">
      <w:pPr>
        <w:pStyle w:val="ListParagraph"/>
        <w:numPr>
          <w:ilvl w:val="3"/>
          <w:numId w:val="25"/>
        </w:numPr>
        <w:tabs>
          <w:tab w:val="right" w:pos="9026"/>
        </w:tabs>
        <w:spacing w:after="0" w:line="276" w:lineRule="auto"/>
        <w:rPr>
          <w:rFonts w:ascii="Segoe UI" w:hAnsi="Segoe UI" w:cs="Segoe UI"/>
          <w:sz w:val="20"/>
          <w:szCs w:val="20"/>
        </w:rPr>
      </w:pPr>
      <w:r w:rsidRPr="009C0BA9">
        <w:rPr>
          <w:rFonts w:ascii="Segoe UI" w:hAnsi="Segoe UI" w:cs="Segoe UI"/>
          <w:sz w:val="20"/>
          <w:szCs w:val="20"/>
        </w:rPr>
        <w:t xml:space="preserve">must call the annual general meeting of the members of the CIO in accordance with subclause (1) of this clause, and identify it as such in the notice of the meeting; and </w:t>
      </w:r>
    </w:p>
    <w:p w14:paraId="0357A02F" w14:textId="7FE7A607" w:rsidR="009936E1" w:rsidRDefault="009936E1" w:rsidP="009C0BA9">
      <w:pPr>
        <w:pStyle w:val="ListParagraph"/>
        <w:numPr>
          <w:ilvl w:val="3"/>
          <w:numId w:val="25"/>
        </w:numPr>
        <w:tabs>
          <w:tab w:val="right" w:pos="9026"/>
        </w:tabs>
        <w:spacing w:after="0" w:line="276" w:lineRule="auto"/>
        <w:rPr>
          <w:rFonts w:ascii="Segoe UI" w:hAnsi="Segoe UI" w:cs="Segoe UI"/>
          <w:sz w:val="20"/>
          <w:szCs w:val="20"/>
        </w:rPr>
      </w:pPr>
      <w:r w:rsidRPr="009C0BA9">
        <w:rPr>
          <w:rFonts w:ascii="Segoe UI" w:hAnsi="Segoe UI" w:cs="Segoe UI"/>
          <w:sz w:val="20"/>
          <w:szCs w:val="20"/>
        </w:rPr>
        <w:t xml:space="preserve">may call any other general meeting of the members at any time. </w:t>
      </w:r>
    </w:p>
    <w:p w14:paraId="1496DCB6" w14:textId="7565BA24" w:rsidR="009C0BA9" w:rsidRDefault="009C0BA9" w:rsidP="009C0BA9">
      <w:pPr>
        <w:pStyle w:val="ListParagraph"/>
        <w:numPr>
          <w:ilvl w:val="3"/>
          <w:numId w:val="25"/>
        </w:numPr>
        <w:tabs>
          <w:tab w:val="right" w:pos="9026"/>
        </w:tabs>
        <w:spacing w:after="0" w:line="276" w:lineRule="auto"/>
        <w:rPr>
          <w:rFonts w:ascii="Segoe UI" w:hAnsi="Segoe UI" w:cs="Segoe UI"/>
          <w:sz w:val="20"/>
          <w:szCs w:val="20"/>
        </w:rPr>
      </w:pPr>
      <w:r>
        <w:rPr>
          <w:rFonts w:ascii="Segoe UI" w:hAnsi="Segoe UI" w:cs="Segoe UI"/>
          <w:sz w:val="20"/>
          <w:szCs w:val="20"/>
        </w:rPr>
        <w:t xml:space="preserve">The charity must, within 21 days, call an Extraordinary General Meeting of the members of the CIO if </w:t>
      </w:r>
    </w:p>
    <w:p w14:paraId="3C1FFD63" w14:textId="6AD1FAFE" w:rsidR="00F8174F" w:rsidRPr="009C0BA9" w:rsidRDefault="009936E1" w:rsidP="009C0BA9">
      <w:pPr>
        <w:pStyle w:val="ListParagraph"/>
        <w:numPr>
          <w:ilvl w:val="4"/>
          <w:numId w:val="25"/>
        </w:numPr>
        <w:tabs>
          <w:tab w:val="right" w:pos="9026"/>
        </w:tabs>
        <w:spacing w:after="0" w:line="276" w:lineRule="auto"/>
        <w:rPr>
          <w:rFonts w:ascii="Segoe UI" w:hAnsi="Segoe UI" w:cs="Segoe UI"/>
          <w:sz w:val="20"/>
          <w:szCs w:val="20"/>
        </w:rPr>
      </w:pPr>
      <w:r w:rsidRPr="009C0BA9">
        <w:rPr>
          <w:rFonts w:ascii="Segoe UI" w:hAnsi="Segoe UI" w:cs="Segoe UI"/>
          <w:sz w:val="20"/>
          <w:szCs w:val="20"/>
        </w:rPr>
        <w:t>they receive a request to do so from at least 10% of the members of the CIO; and</w:t>
      </w:r>
    </w:p>
    <w:p w14:paraId="6DD1C8DD" w14:textId="5AA2FB66" w:rsidR="009936E1" w:rsidRPr="009C0BA9" w:rsidRDefault="009936E1" w:rsidP="009C0BA9">
      <w:pPr>
        <w:pStyle w:val="ListParagraph"/>
        <w:numPr>
          <w:ilvl w:val="5"/>
          <w:numId w:val="25"/>
        </w:numPr>
        <w:tabs>
          <w:tab w:val="right" w:pos="9026"/>
        </w:tabs>
        <w:spacing w:after="0" w:line="276" w:lineRule="auto"/>
        <w:rPr>
          <w:rFonts w:ascii="Segoe UI" w:hAnsi="Segoe UI" w:cs="Segoe UI"/>
          <w:sz w:val="20"/>
          <w:szCs w:val="20"/>
        </w:rPr>
      </w:pPr>
      <w:r w:rsidRPr="009C0BA9">
        <w:rPr>
          <w:rFonts w:ascii="Segoe UI" w:hAnsi="Segoe UI" w:cs="Segoe UI"/>
          <w:sz w:val="20"/>
          <w:szCs w:val="20"/>
        </w:rPr>
        <w:lastRenderedPageBreak/>
        <w:t>the request states the general nature of the business to be dealt with at the</w:t>
      </w:r>
      <w:r w:rsidR="009C0BA9" w:rsidRPr="009C0BA9">
        <w:rPr>
          <w:rFonts w:ascii="Segoe UI" w:hAnsi="Segoe UI" w:cs="Segoe UI"/>
          <w:sz w:val="20"/>
          <w:szCs w:val="20"/>
        </w:rPr>
        <w:t xml:space="preserve"> </w:t>
      </w:r>
      <w:r w:rsidR="00F8174F" w:rsidRPr="009C0BA9">
        <w:rPr>
          <w:rFonts w:ascii="Segoe UI" w:hAnsi="Segoe UI" w:cs="Segoe UI"/>
          <w:sz w:val="20"/>
          <w:szCs w:val="20"/>
        </w:rPr>
        <w:t>meeting and</w:t>
      </w:r>
      <w:r w:rsidRPr="009C0BA9">
        <w:rPr>
          <w:rFonts w:ascii="Segoe UI" w:hAnsi="Segoe UI" w:cs="Segoe UI"/>
          <w:sz w:val="20"/>
          <w:szCs w:val="20"/>
        </w:rPr>
        <w:t xml:space="preserve"> </w:t>
      </w:r>
      <w:proofErr w:type="gramStart"/>
      <w:r w:rsidR="00F8174F" w:rsidRPr="009C0BA9">
        <w:rPr>
          <w:rFonts w:ascii="Segoe UI" w:hAnsi="Segoe UI" w:cs="Segoe UI"/>
          <w:sz w:val="20"/>
          <w:szCs w:val="20"/>
        </w:rPr>
        <w:t>I</w:t>
      </w:r>
      <w:r w:rsidRPr="009C0BA9">
        <w:rPr>
          <w:rFonts w:ascii="Segoe UI" w:hAnsi="Segoe UI" w:cs="Segoe UI"/>
          <w:sz w:val="20"/>
          <w:szCs w:val="20"/>
        </w:rPr>
        <w:t>s</w:t>
      </w:r>
      <w:proofErr w:type="gramEnd"/>
      <w:r w:rsidRPr="009C0BA9">
        <w:rPr>
          <w:rFonts w:ascii="Segoe UI" w:hAnsi="Segoe UI" w:cs="Segoe UI"/>
          <w:sz w:val="20"/>
          <w:szCs w:val="20"/>
        </w:rPr>
        <w:t xml:space="preserve"> authenticated by the member(s) making the request. </w:t>
      </w:r>
    </w:p>
    <w:p w14:paraId="1432BCB8" w14:textId="68319C64" w:rsidR="009936E1" w:rsidRPr="009C0BA9" w:rsidRDefault="009936E1" w:rsidP="009C0BA9">
      <w:pPr>
        <w:pStyle w:val="ListParagraph"/>
        <w:numPr>
          <w:ilvl w:val="5"/>
          <w:numId w:val="25"/>
        </w:numPr>
        <w:spacing w:after="0" w:line="276" w:lineRule="auto"/>
        <w:rPr>
          <w:rFonts w:ascii="Segoe UI" w:hAnsi="Segoe UI" w:cs="Segoe UI"/>
          <w:sz w:val="20"/>
          <w:szCs w:val="20"/>
        </w:rPr>
      </w:pPr>
      <w:r w:rsidRPr="009C0BA9">
        <w:rPr>
          <w:rFonts w:ascii="Segoe UI" w:hAnsi="Segoe UI" w:cs="Segoe UI"/>
          <w:sz w:val="20"/>
          <w:szCs w:val="20"/>
        </w:rPr>
        <w:t>If, at the time of any such request, there has not been any general meeting of the members of the CIO for more than 12 months, then sub-clause (b)(</w:t>
      </w:r>
      <w:proofErr w:type="spellStart"/>
      <w:r w:rsidRPr="009C0BA9">
        <w:rPr>
          <w:rFonts w:ascii="Segoe UI" w:hAnsi="Segoe UI" w:cs="Segoe UI"/>
          <w:sz w:val="20"/>
          <w:szCs w:val="20"/>
        </w:rPr>
        <w:t>i</w:t>
      </w:r>
      <w:proofErr w:type="spellEnd"/>
      <w:r w:rsidRPr="009C0BA9">
        <w:rPr>
          <w:rFonts w:ascii="Segoe UI" w:hAnsi="Segoe UI" w:cs="Segoe UI"/>
          <w:sz w:val="20"/>
          <w:szCs w:val="20"/>
        </w:rPr>
        <w:t xml:space="preserve">) of this clause shall have effect as if 5% were substituted for 10%. </w:t>
      </w:r>
    </w:p>
    <w:p w14:paraId="081381B7" w14:textId="52498B28" w:rsidR="009936E1" w:rsidRPr="009C0BA9" w:rsidRDefault="009936E1" w:rsidP="009C0BA9">
      <w:pPr>
        <w:pStyle w:val="ListParagraph"/>
        <w:numPr>
          <w:ilvl w:val="5"/>
          <w:numId w:val="25"/>
        </w:numPr>
        <w:spacing w:after="0" w:line="276" w:lineRule="auto"/>
        <w:rPr>
          <w:rFonts w:ascii="Segoe UI" w:hAnsi="Segoe UI" w:cs="Segoe UI"/>
          <w:sz w:val="20"/>
          <w:szCs w:val="20"/>
        </w:rPr>
      </w:pPr>
      <w:r w:rsidRPr="009C0BA9">
        <w:rPr>
          <w:rFonts w:ascii="Segoe UI" w:hAnsi="Segoe UI" w:cs="Segoe UI"/>
          <w:sz w:val="20"/>
          <w:szCs w:val="20"/>
        </w:rPr>
        <w:t xml:space="preserve">Any such request may include particulars of a resolution that may properly be proposed, and is intended to be proposed, at the meeting. </w:t>
      </w:r>
    </w:p>
    <w:p w14:paraId="69341CF3" w14:textId="6A6C6DC6" w:rsidR="009936E1" w:rsidRPr="009C0BA9" w:rsidRDefault="009936E1" w:rsidP="009C0BA9">
      <w:pPr>
        <w:pStyle w:val="ListParagraph"/>
        <w:numPr>
          <w:ilvl w:val="5"/>
          <w:numId w:val="25"/>
        </w:numPr>
        <w:spacing w:after="0" w:line="276" w:lineRule="auto"/>
        <w:rPr>
          <w:rFonts w:ascii="Segoe UI" w:hAnsi="Segoe UI" w:cs="Segoe UI"/>
          <w:sz w:val="20"/>
          <w:szCs w:val="20"/>
        </w:rPr>
      </w:pPr>
      <w:r w:rsidRPr="009C0BA9">
        <w:rPr>
          <w:rFonts w:ascii="Segoe UI" w:hAnsi="Segoe UI" w:cs="Segoe UI"/>
          <w:sz w:val="20"/>
          <w:szCs w:val="20"/>
        </w:rPr>
        <w:t xml:space="preserve">A resolution may only properly be proposed if it is lawful, and is not defamatory, frivolous or vexatious. </w:t>
      </w:r>
    </w:p>
    <w:p w14:paraId="47A14726" w14:textId="5CBC2284" w:rsidR="009936E1" w:rsidRPr="009C0BA9" w:rsidRDefault="009936E1" w:rsidP="009C0BA9">
      <w:pPr>
        <w:pStyle w:val="ListParagraph"/>
        <w:numPr>
          <w:ilvl w:val="5"/>
          <w:numId w:val="25"/>
        </w:numPr>
        <w:spacing w:after="0" w:line="276" w:lineRule="auto"/>
        <w:rPr>
          <w:rFonts w:ascii="Segoe UI" w:hAnsi="Segoe UI" w:cs="Segoe UI"/>
          <w:sz w:val="20"/>
          <w:szCs w:val="20"/>
        </w:rPr>
      </w:pPr>
      <w:r w:rsidRPr="009C0BA9">
        <w:rPr>
          <w:rFonts w:ascii="Segoe UI" w:hAnsi="Segoe UI" w:cs="Segoe UI"/>
          <w:sz w:val="20"/>
          <w:szCs w:val="20"/>
        </w:rPr>
        <w:t xml:space="preserve">Any general meeting called by the charity trustees at the request of the members of the CIO must be held within 28 days from the date on which it is called. </w:t>
      </w:r>
    </w:p>
    <w:p w14:paraId="5D38C02B" w14:textId="77777777" w:rsidR="00321842" w:rsidRDefault="009936E1" w:rsidP="00321842">
      <w:pPr>
        <w:pStyle w:val="ListParagraph"/>
        <w:numPr>
          <w:ilvl w:val="5"/>
          <w:numId w:val="25"/>
        </w:numPr>
        <w:spacing w:after="0" w:line="276" w:lineRule="auto"/>
        <w:rPr>
          <w:rFonts w:ascii="Segoe UI" w:hAnsi="Segoe UI" w:cs="Segoe UI"/>
          <w:sz w:val="20"/>
          <w:szCs w:val="20"/>
        </w:rPr>
      </w:pPr>
      <w:r w:rsidRPr="009C0BA9">
        <w:rPr>
          <w:rFonts w:ascii="Segoe UI" w:hAnsi="Segoe UI" w:cs="Segoe UI"/>
          <w:sz w:val="20"/>
          <w:szCs w:val="20"/>
        </w:rPr>
        <w:t xml:space="preserve">If the charity trustees fail to comply with this obligation to call a general meeting at the request of its members, then the members who requested the meeting may themselves call a general meeting. </w:t>
      </w:r>
    </w:p>
    <w:p w14:paraId="5C94D350" w14:textId="0A042CD6" w:rsidR="009936E1" w:rsidRPr="00321842" w:rsidRDefault="009936E1" w:rsidP="00321842">
      <w:pPr>
        <w:pStyle w:val="ListParagraph"/>
        <w:numPr>
          <w:ilvl w:val="5"/>
          <w:numId w:val="25"/>
        </w:numPr>
        <w:spacing w:after="0" w:line="276" w:lineRule="auto"/>
        <w:rPr>
          <w:rFonts w:ascii="Segoe UI" w:hAnsi="Segoe UI" w:cs="Segoe UI"/>
          <w:sz w:val="20"/>
          <w:szCs w:val="20"/>
        </w:rPr>
      </w:pPr>
      <w:r w:rsidRPr="00321842">
        <w:rPr>
          <w:rFonts w:ascii="Segoe UI" w:hAnsi="Segoe UI" w:cs="Segoe UI"/>
          <w:sz w:val="20"/>
          <w:szCs w:val="20"/>
        </w:rPr>
        <w:t xml:space="preserve">A general meeting called in this way must be held not more than 3 months after the date when the members first requested the meeting. </w:t>
      </w:r>
    </w:p>
    <w:p w14:paraId="20DBF59E" w14:textId="5B2A6796" w:rsidR="009936E1" w:rsidRPr="009C0BA9" w:rsidRDefault="009936E1" w:rsidP="009C0BA9">
      <w:pPr>
        <w:pStyle w:val="ListParagraph"/>
        <w:numPr>
          <w:ilvl w:val="4"/>
          <w:numId w:val="25"/>
        </w:numPr>
        <w:spacing w:after="0" w:line="276" w:lineRule="auto"/>
        <w:rPr>
          <w:rFonts w:ascii="Segoe UI" w:hAnsi="Segoe UI" w:cs="Segoe UI"/>
          <w:sz w:val="20"/>
          <w:szCs w:val="20"/>
        </w:rPr>
      </w:pPr>
      <w:r w:rsidRPr="009C0BA9">
        <w:rPr>
          <w:rFonts w:ascii="Segoe UI" w:hAnsi="Segoe UI" w:cs="Segoe UI"/>
          <w:sz w:val="20"/>
          <w:szCs w:val="20"/>
        </w:rPr>
        <w:t xml:space="preserve">The CIO must reimburse any reasonable and proper expenses incurred by the members calling a general meeting by reason of the failure of the charity trustees to duly call the meeting, </w:t>
      </w:r>
    </w:p>
    <w:p w14:paraId="30D59847" w14:textId="04D4C0FC" w:rsidR="005D2758" w:rsidRPr="009C0BA9" w:rsidRDefault="009936E1" w:rsidP="009C0BA9">
      <w:pPr>
        <w:pStyle w:val="ListParagraph"/>
        <w:numPr>
          <w:ilvl w:val="4"/>
          <w:numId w:val="25"/>
        </w:numPr>
        <w:spacing w:after="0" w:line="276" w:lineRule="auto"/>
        <w:rPr>
          <w:rFonts w:ascii="Segoe UI" w:hAnsi="Segoe UI" w:cs="Segoe UI"/>
          <w:b/>
          <w:bCs/>
          <w:sz w:val="20"/>
          <w:szCs w:val="20"/>
        </w:rPr>
      </w:pPr>
      <w:r w:rsidRPr="009C0BA9">
        <w:rPr>
          <w:rFonts w:ascii="Segoe UI" w:hAnsi="Segoe UI" w:cs="Segoe UI"/>
          <w:sz w:val="20"/>
          <w:szCs w:val="20"/>
        </w:rPr>
        <w:t>but the CIO shall be entitled to be indemnified by the charity trustees who were responsible for such failure.</w:t>
      </w:r>
    </w:p>
    <w:p w14:paraId="0446141B" w14:textId="1598A136" w:rsidR="009C0BA9" w:rsidRPr="009C0BA9" w:rsidRDefault="009936E1" w:rsidP="009C0BA9">
      <w:pPr>
        <w:pStyle w:val="ListParagraph"/>
        <w:numPr>
          <w:ilvl w:val="1"/>
          <w:numId w:val="25"/>
        </w:numPr>
        <w:spacing w:after="0" w:line="276" w:lineRule="auto"/>
        <w:rPr>
          <w:rFonts w:ascii="Segoe UI" w:hAnsi="Segoe UI" w:cs="Segoe UI"/>
          <w:b/>
          <w:bCs/>
          <w:sz w:val="20"/>
          <w:szCs w:val="20"/>
        </w:rPr>
      </w:pPr>
      <w:r w:rsidRPr="009C0BA9">
        <w:rPr>
          <w:rFonts w:ascii="Segoe UI" w:hAnsi="Segoe UI" w:cs="Segoe UI"/>
          <w:b/>
          <w:bCs/>
          <w:sz w:val="20"/>
          <w:szCs w:val="20"/>
        </w:rPr>
        <w:t xml:space="preserve">Notice of general meetings </w:t>
      </w:r>
    </w:p>
    <w:p w14:paraId="7DC06FDA" w14:textId="49F51815" w:rsidR="009C0BA9" w:rsidRPr="009C0BA9" w:rsidRDefault="009936E1"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The charity trustees, or</w:t>
      </w:r>
      <w:proofErr w:type="gramStart"/>
      <w:r w:rsidRPr="009C0BA9">
        <w:rPr>
          <w:rFonts w:ascii="Segoe UI" w:hAnsi="Segoe UI" w:cs="Segoe UI"/>
          <w:sz w:val="20"/>
          <w:szCs w:val="20"/>
        </w:rPr>
        <w:t>, as the case may be, the</w:t>
      </w:r>
      <w:proofErr w:type="gramEnd"/>
      <w:r w:rsidRPr="009C0BA9">
        <w:rPr>
          <w:rFonts w:ascii="Segoe UI" w:hAnsi="Segoe UI" w:cs="Segoe UI"/>
          <w:sz w:val="20"/>
          <w:szCs w:val="20"/>
        </w:rPr>
        <w:t xml:space="preserve"> relevant members of the CIO, must give at least 14 clear days’ notice of any general meeting to </w:t>
      </w:r>
      <w:proofErr w:type="gramStart"/>
      <w:r w:rsidRPr="009C0BA9">
        <w:rPr>
          <w:rFonts w:ascii="Segoe UI" w:hAnsi="Segoe UI" w:cs="Segoe UI"/>
          <w:sz w:val="20"/>
          <w:szCs w:val="20"/>
        </w:rPr>
        <w:t>all of</w:t>
      </w:r>
      <w:proofErr w:type="gramEnd"/>
      <w:r w:rsidRPr="009C0BA9">
        <w:rPr>
          <w:rFonts w:ascii="Segoe UI" w:hAnsi="Segoe UI" w:cs="Segoe UI"/>
          <w:sz w:val="20"/>
          <w:szCs w:val="20"/>
        </w:rPr>
        <w:t xml:space="preserve"> the members, and to any charity trustee of the CIO who is not a member. </w:t>
      </w:r>
    </w:p>
    <w:p w14:paraId="231F705E" w14:textId="3A4C9B26" w:rsidR="009C0BA9" w:rsidRPr="009C0BA9" w:rsidRDefault="009936E1"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If it is agreed by not less than 90% of all members of the CIO, any resolution may be proposed and passed at the meeting even though the requirements of sub-clause (3)(a) of this clause have not been met. This sub-clause does not apply where a specified period of notice is strictly required by another clause in this constitution, by the Charities Act 2011 or by the General Regulations. </w:t>
      </w:r>
    </w:p>
    <w:p w14:paraId="375B4734" w14:textId="10F98BCC" w:rsidR="009C0BA9" w:rsidRPr="009C0BA9" w:rsidRDefault="009936E1"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The notice of any general meeting must</w:t>
      </w:r>
      <w:r w:rsidR="009C0BA9">
        <w:rPr>
          <w:rFonts w:ascii="Segoe UI" w:hAnsi="Segoe UI" w:cs="Segoe UI"/>
          <w:sz w:val="20"/>
          <w:szCs w:val="20"/>
        </w:rPr>
        <w:t>:</w:t>
      </w:r>
    </w:p>
    <w:p w14:paraId="43B64D78" w14:textId="5074C6C2" w:rsidR="009936E1" w:rsidRPr="009C0BA9" w:rsidRDefault="009936E1" w:rsidP="009C0BA9">
      <w:pPr>
        <w:pStyle w:val="ListParagraph"/>
        <w:numPr>
          <w:ilvl w:val="3"/>
          <w:numId w:val="25"/>
        </w:numPr>
        <w:spacing w:after="0" w:line="276" w:lineRule="auto"/>
        <w:rPr>
          <w:rFonts w:ascii="Segoe UI" w:hAnsi="Segoe UI" w:cs="Segoe UI"/>
          <w:sz w:val="20"/>
          <w:szCs w:val="20"/>
        </w:rPr>
      </w:pPr>
      <w:r w:rsidRPr="009C0BA9">
        <w:rPr>
          <w:rFonts w:ascii="Segoe UI" w:hAnsi="Segoe UI" w:cs="Segoe UI"/>
          <w:sz w:val="20"/>
          <w:szCs w:val="20"/>
        </w:rPr>
        <w:t xml:space="preserve">state the time and date of the meeting: </w:t>
      </w:r>
    </w:p>
    <w:p w14:paraId="3F658D6A" w14:textId="2AF9DC6A" w:rsidR="009936E1" w:rsidRPr="009C0BA9" w:rsidRDefault="009936E1" w:rsidP="009C0BA9">
      <w:pPr>
        <w:pStyle w:val="ListParagraph"/>
        <w:numPr>
          <w:ilvl w:val="3"/>
          <w:numId w:val="25"/>
        </w:numPr>
        <w:spacing w:after="0" w:line="276" w:lineRule="auto"/>
        <w:rPr>
          <w:rFonts w:ascii="Segoe UI" w:hAnsi="Segoe UI" w:cs="Segoe UI"/>
          <w:sz w:val="20"/>
          <w:szCs w:val="20"/>
        </w:rPr>
      </w:pPr>
      <w:r w:rsidRPr="009C0BA9">
        <w:rPr>
          <w:rFonts w:ascii="Segoe UI" w:hAnsi="Segoe UI" w:cs="Segoe UI"/>
          <w:sz w:val="20"/>
          <w:szCs w:val="20"/>
        </w:rPr>
        <w:t xml:space="preserve">give the address at which the meeting is to take place. </w:t>
      </w:r>
    </w:p>
    <w:p w14:paraId="1ABC5818" w14:textId="4E89A37A" w:rsidR="009936E1" w:rsidRPr="009C0BA9" w:rsidRDefault="009936E1" w:rsidP="009C0BA9">
      <w:pPr>
        <w:pStyle w:val="ListParagraph"/>
        <w:numPr>
          <w:ilvl w:val="3"/>
          <w:numId w:val="25"/>
        </w:numPr>
        <w:spacing w:after="0" w:line="276" w:lineRule="auto"/>
        <w:rPr>
          <w:rFonts w:ascii="Segoe UI" w:hAnsi="Segoe UI" w:cs="Segoe UI"/>
          <w:sz w:val="20"/>
          <w:szCs w:val="20"/>
        </w:rPr>
      </w:pPr>
      <w:r w:rsidRPr="009C0BA9">
        <w:rPr>
          <w:rFonts w:ascii="Segoe UI" w:hAnsi="Segoe UI" w:cs="Segoe UI"/>
          <w:sz w:val="20"/>
          <w:szCs w:val="20"/>
        </w:rPr>
        <w:t xml:space="preserve">give particulars of any resolution which is to be moved at the meeting, and of the general nature of any other business to be dealt with at the meeting; and </w:t>
      </w:r>
    </w:p>
    <w:p w14:paraId="0DFBA585" w14:textId="1151586A" w:rsidR="009936E1" w:rsidRPr="009C0BA9" w:rsidRDefault="009936E1" w:rsidP="009C0BA9">
      <w:pPr>
        <w:pStyle w:val="ListParagraph"/>
        <w:numPr>
          <w:ilvl w:val="3"/>
          <w:numId w:val="25"/>
        </w:numPr>
        <w:spacing w:after="0" w:line="276" w:lineRule="auto"/>
        <w:rPr>
          <w:rFonts w:ascii="Segoe UI" w:hAnsi="Segoe UI" w:cs="Segoe UI"/>
          <w:sz w:val="20"/>
          <w:szCs w:val="20"/>
        </w:rPr>
      </w:pPr>
      <w:r w:rsidRPr="009C0BA9">
        <w:rPr>
          <w:rFonts w:ascii="Segoe UI" w:hAnsi="Segoe UI" w:cs="Segoe UI"/>
          <w:sz w:val="20"/>
          <w:szCs w:val="20"/>
        </w:rPr>
        <w:t xml:space="preserve">if a proposal to alter the constitution of the CIO is to be considered at the meeting, include the text of the proposed </w:t>
      </w:r>
      <w:proofErr w:type="gramStart"/>
      <w:r w:rsidRPr="009C0BA9">
        <w:rPr>
          <w:rFonts w:ascii="Segoe UI" w:hAnsi="Segoe UI" w:cs="Segoe UI"/>
          <w:sz w:val="20"/>
          <w:szCs w:val="20"/>
        </w:rPr>
        <w:t>alteration;</w:t>
      </w:r>
      <w:proofErr w:type="gramEnd"/>
      <w:r w:rsidRPr="009C0BA9">
        <w:rPr>
          <w:rFonts w:ascii="Segoe UI" w:hAnsi="Segoe UI" w:cs="Segoe UI"/>
          <w:sz w:val="20"/>
          <w:szCs w:val="20"/>
        </w:rPr>
        <w:t xml:space="preserve"> </w:t>
      </w:r>
    </w:p>
    <w:p w14:paraId="2E878DF1" w14:textId="78B98CDB" w:rsidR="009936E1" w:rsidRPr="009C0BA9" w:rsidRDefault="009936E1" w:rsidP="009C0BA9">
      <w:pPr>
        <w:pStyle w:val="ListParagraph"/>
        <w:numPr>
          <w:ilvl w:val="3"/>
          <w:numId w:val="25"/>
        </w:numPr>
        <w:spacing w:after="0" w:line="276" w:lineRule="auto"/>
        <w:rPr>
          <w:rFonts w:ascii="Segoe UI" w:hAnsi="Segoe UI" w:cs="Segoe UI"/>
          <w:sz w:val="20"/>
          <w:szCs w:val="20"/>
        </w:rPr>
      </w:pPr>
      <w:r w:rsidRPr="009C0BA9">
        <w:rPr>
          <w:rFonts w:ascii="Segoe UI" w:hAnsi="Segoe UI" w:cs="Segoe UI"/>
          <w:sz w:val="20"/>
          <w:szCs w:val="20"/>
        </w:rPr>
        <w:t xml:space="preserve">include, with the notice for the AGM, the annual statement of accounts and trustees’ annual report, details of persons standing for election or re-election as </w:t>
      </w:r>
      <w:proofErr w:type="gramStart"/>
      <w:r w:rsidRPr="009C0BA9">
        <w:rPr>
          <w:rFonts w:ascii="Segoe UI" w:hAnsi="Segoe UI" w:cs="Segoe UI"/>
          <w:sz w:val="20"/>
          <w:szCs w:val="20"/>
        </w:rPr>
        <w:t>trustee, or</w:t>
      </w:r>
      <w:proofErr w:type="gramEnd"/>
      <w:r w:rsidRPr="009C0BA9">
        <w:rPr>
          <w:rFonts w:ascii="Segoe UI" w:hAnsi="Segoe UI" w:cs="Segoe UI"/>
          <w:sz w:val="20"/>
          <w:szCs w:val="20"/>
        </w:rPr>
        <w:t xml:space="preserve"> </w:t>
      </w:r>
      <w:proofErr w:type="gramStart"/>
      <w:r w:rsidRPr="009C0BA9">
        <w:rPr>
          <w:rFonts w:ascii="Segoe UI" w:hAnsi="Segoe UI" w:cs="Segoe UI"/>
          <w:sz w:val="20"/>
          <w:szCs w:val="20"/>
        </w:rPr>
        <w:t>where</w:t>
      </w:r>
      <w:proofErr w:type="gramEnd"/>
      <w:r w:rsidRPr="009C0BA9">
        <w:rPr>
          <w:rFonts w:ascii="Segoe UI" w:hAnsi="Segoe UI" w:cs="Segoe UI"/>
          <w:sz w:val="20"/>
          <w:szCs w:val="20"/>
        </w:rPr>
        <w:t xml:space="preserve"> allowed under clause 22 (Use of electronic communication), details of where the information may be found on the CIO’s website. </w:t>
      </w:r>
    </w:p>
    <w:p w14:paraId="0E166983" w14:textId="015DB02A" w:rsidR="009936E1" w:rsidRPr="009C0BA9" w:rsidRDefault="009936E1"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Proof that an envelope containing a notice was properly addressed, prepaid and posted; or that an electronic form of notice was properly addressed and sent, shall be conclusive </w:t>
      </w:r>
      <w:r w:rsidRPr="009C0BA9">
        <w:rPr>
          <w:rFonts w:ascii="Segoe UI" w:hAnsi="Segoe UI" w:cs="Segoe UI"/>
          <w:sz w:val="20"/>
          <w:szCs w:val="20"/>
        </w:rPr>
        <w:lastRenderedPageBreak/>
        <w:t xml:space="preserve">evidence that the notice was given. Notice shall be deemed to be given 48 hours after it was posted or sent. </w:t>
      </w:r>
    </w:p>
    <w:p w14:paraId="2C979811" w14:textId="023BDF74" w:rsidR="009936E1" w:rsidRPr="009C0BA9" w:rsidRDefault="009936E1"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The proceedings of a meeting shall not be invalidated because a member who was entitled to receive notice of the meeting did not receive it because of accidental omission by the CIO.</w:t>
      </w:r>
    </w:p>
    <w:p w14:paraId="37B16B82" w14:textId="4DF80E5A" w:rsidR="009936E1" w:rsidRPr="009C0BA9" w:rsidRDefault="009936E1" w:rsidP="009C0BA9">
      <w:pPr>
        <w:pStyle w:val="ListParagraph"/>
        <w:numPr>
          <w:ilvl w:val="1"/>
          <w:numId w:val="25"/>
        </w:numPr>
        <w:spacing w:after="0" w:line="276" w:lineRule="auto"/>
        <w:rPr>
          <w:rFonts w:ascii="Segoe UI" w:hAnsi="Segoe UI" w:cs="Segoe UI"/>
          <w:b/>
          <w:bCs/>
          <w:sz w:val="20"/>
          <w:szCs w:val="20"/>
        </w:rPr>
      </w:pPr>
      <w:r w:rsidRPr="009C0BA9">
        <w:rPr>
          <w:rFonts w:ascii="Segoe UI" w:hAnsi="Segoe UI" w:cs="Segoe UI"/>
          <w:b/>
          <w:bCs/>
          <w:sz w:val="20"/>
          <w:szCs w:val="20"/>
        </w:rPr>
        <w:t xml:space="preserve">Chairing of general meetings </w:t>
      </w:r>
    </w:p>
    <w:p w14:paraId="2C2A71D6" w14:textId="61CC17C4" w:rsidR="009936E1" w:rsidRPr="009C0BA9" w:rsidRDefault="009936E1"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The person nominated as chair by the charity trustees under clause 19 (2) shall, if present at the general meeting and willing to act, preside as chair of the meeting. Subject to that, the members of the CIO who are present at a general meeting shall elect a chair to preside at the meeting.</w:t>
      </w:r>
    </w:p>
    <w:p w14:paraId="6DB8A739" w14:textId="404B744A" w:rsidR="009936E1" w:rsidRPr="009C0BA9" w:rsidRDefault="009936E1" w:rsidP="009C0BA9">
      <w:pPr>
        <w:pStyle w:val="ListParagraph"/>
        <w:numPr>
          <w:ilvl w:val="1"/>
          <w:numId w:val="25"/>
        </w:numPr>
        <w:spacing w:after="0" w:line="276" w:lineRule="auto"/>
        <w:rPr>
          <w:rFonts w:ascii="Segoe UI" w:hAnsi="Segoe UI" w:cs="Segoe UI"/>
          <w:b/>
          <w:bCs/>
          <w:sz w:val="20"/>
          <w:szCs w:val="20"/>
        </w:rPr>
      </w:pPr>
      <w:r w:rsidRPr="009C0BA9">
        <w:rPr>
          <w:rFonts w:ascii="Segoe UI" w:hAnsi="Segoe UI" w:cs="Segoe UI"/>
          <w:b/>
          <w:bCs/>
          <w:sz w:val="20"/>
          <w:szCs w:val="20"/>
        </w:rPr>
        <w:t>Quorum at general meetings</w:t>
      </w:r>
    </w:p>
    <w:p w14:paraId="1623592D" w14:textId="29B90118" w:rsidR="009936E1" w:rsidRPr="009C0BA9" w:rsidRDefault="009936E1"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No business may be transacted at any general meeting of the members of the CIO unless a quorum is present when the meeting starts. </w:t>
      </w:r>
    </w:p>
    <w:p w14:paraId="36C8AF32" w14:textId="396BB0C3" w:rsidR="009936E1" w:rsidRPr="009C0BA9" w:rsidRDefault="009936E1"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Subject to the following provisions, the quorum for general meetings shall be the greater of 20%</w:t>
      </w:r>
      <w:r w:rsidR="00C3170F" w:rsidRPr="009C0BA9">
        <w:rPr>
          <w:rFonts w:ascii="Segoe UI" w:hAnsi="Segoe UI" w:cs="Segoe UI"/>
          <w:sz w:val="20"/>
          <w:szCs w:val="20"/>
        </w:rPr>
        <w:t>.</w:t>
      </w:r>
    </w:p>
    <w:p w14:paraId="30EF9D72" w14:textId="736907C5" w:rsidR="009936E1" w:rsidRPr="009C0BA9" w:rsidRDefault="009936E1"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If the meeting has been called by or at the request of the members and a quorum is not present within 30 minutes of the starting time specified in the notice of the meeting, the meeting is closed. </w:t>
      </w:r>
    </w:p>
    <w:p w14:paraId="5BDD8E66" w14:textId="1F5C1617" w:rsidR="009936E1" w:rsidRPr="009C0BA9" w:rsidRDefault="009936E1"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If the meeting has been called in any other way and a quorum is not present within 30 minutes of the starting time specified in the notice of the meeting, the chair must adjourn the meeting. The date, time and place at which the meeting will resume must be notified to the CIO’s members at least seven clear days before the date on which it will resume. </w:t>
      </w:r>
    </w:p>
    <w:p w14:paraId="45A88197" w14:textId="2AC83E0F" w:rsidR="009936E1" w:rsidRPr="009C0BA9" w:rsidRDefault="009936E1"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If a quorum is not present within 30 minutes of the start time of the adjourned meeting, the member or members present at the meeting constitute a quorum. </w:t>
      </w:r>
    </w:p>
    <w:p w14:paraId="1058B16F" w14:textId="5F0186C9" w:rsidR="009936E1" w:rsidRPr="009C0BA9" w:rsidRDefault="009936E1"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If at any time during the meeting a quorum ceases to be present, the meeting may discuss issues and make recommendations to the trustees but may not make any decisions. If decisions are required which must be made by a meeting of the members, the meeting must be adjourned.</w:t>
      </w:r>
    </w:p>
    <w:p w14:paraId="71B729A1" w14:textId="589CB5D8" w:rsidR="009936E1" w:rsidRPr="009C0BA9" w:rsidRDefault="009936E1" w:rsidP="009C0BA9">
      <w:pPr>
        <w:pStyle w:val="ListParagraph"/>
        <w:numPr>
          <w:ilvl w:val="1"/>
          <w:numId w:val="25"/>
        </w:numPr>
        <w:spacing w:after="0" w:line="276" w:lineRule="auto"/>
        <w:rPr>
          <w:rFonts w:ascii="Segoe UI" w:hAnsi="Segoe UI" w:cs="Segoe UI"/>
          <w:b/>
          <w:bCs/>
          <w:sz w:val="20"/>
          <w:szCs w:val="20"/>
        </w:rPr>
      </w:pPr>
      <w:r w:rsidRPr="009C0BA9">
        <w:rPr>
          <w:rFonts w:ascii="Segoe UI" w:hAnsi="Segoe UI" w:cs="Segoe UI"/>
          <w:b/>
          <w:bCs/>
          <w:sz w:val="20"/>
          <w:szCs w:val="20"/>
        </w:rPr>
        <w:t xml:space="preserve">Voting at general meetings </w:t>
      </w:r>
    </w:p>
    <w:p w14:paraId="78DE11DE" w14:textId="0EF8FDBB" w:rsidR="00F8174F" w:rsidRPr="009C0BA9" w:rsidRDefault="00F8174F"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Any decision other than one falling within clause 10 (4) shall be taken by a simple majority of votes cast at the meeting. Every member has one vote. </w:t>
      </w:r>
    </w:p>
    <w:p w14:paraId="5D28561E" w14:textId="012AB5BF" w:rsidR="00F8174F" w:rsidRPr="009C0BA9" w:rsidRDefault="00F8174F"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A resolution put to the vote of a meeting shall be decided on a show of hands, unless, before or on the declaration of the result of the show of hands, a poll is duly demanded. A poll may be demanded by the chair or by at least 10% of the members present in person or by proxy at the meeting. </w:t>
      </w:r>
    </w:p>
    <w:p w14:paraId="1998A35F" w14:textId="5E8B0673" w:rsidR="00F8174F" w:rsidRPr="009C0BA9" w:rsidRDefault="00F8174F"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A poll demanded on the election of a person to chair the meeting or on a question of adjournment must be taken immediately. A poll on any other matter shall be taken, and the result of the poll shall be announced, in such manner as the chair of the meeting shall decide, provided that the poll must be taken, and the result of the poll announced, within 30 days of the demand for the poll. </w:t>
      </w:r>
    </w:p>
    <w:p w14:paraId="237AF6C0" w14:textId="77777777" w:rsidR="009C0BA9" w:rsidRDefault="00F8174F"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A poll may be taken:</w:t>
      </w:r>
    </w:p>
    <w:p w14:paraId="46E29690" w14:textId="7F0FFD72" w:rsidR="00F8174F" w:rsidRPr="009C0BA9" w:rsidRDefault="00F8174F" w:rsidP="009C0BA9">
      <w:pPr>
        <w:pStyle w:val="ListParagraph"/>
        <w:numPr>
          <w:ilvl w:val="3"/>
          <w:numId w:val="25"/>
        </w:numPr>
        <w:spacing w:after="0" w:line="276" w:lineRule="auto"/>
        <w:rPr>
          <w:rFonts w:ascii="Segoe UI" w:hAnsi="Segoe UI" w:cs="Segoe UI"/>
          <w:sz w:val="20"/>
          <w:szCs w:val="20"/>
        </w:rPr>
      </w:pPr>
      <w:r w:rsidRPr="009C0BA9">
        <w:rPr>
          <w:rFonts w:ascii="Segoe UI" w:hAnsi="Segoe UI" w:cs="Segoe UI"/>
          <w:sz w:val="20"/>
          <w:szCs w:val="20"/>
        </w:rPr>
        <w:t xml:space="preserve">at the meeting at which it was demanded; or </w:t>
      </w:r>
    </w:p>
    <w:p w14:paraId="7048E669" w14:textId="44EBFED6" w:rsidR="00F8174F" w:rsidRPr="009C0BA9" w:rsidRDefault="00F8174F" w:rsidP="009C0BA9">
      <w:pPr>
        <w:pStyle w:val="ListParagraph"/>
        <w:numPr>
          <w:ilvl w:val="3"/>
          <w:numId w:val="25"/>
        </w:numPr>
        <w:spacing w:after="0" w:line="276" w:lineRule="auto"/>
        <w:rPr>
          <w:rFonts w:ascii="Segoe UI" w:hAnsi="Segoe UI" w:cs="Segoe UI"/>
          <w:sz w:val="20"/>
          <w:szCs w:val="20"/>
        </w:rPr>
      </w:pPr>
      <w:r w:rsidRPr="009C0BA9">
        <w:rPr>
          <w:rFonts w:ascii="Segoe UI" w:hAnsi="Segoe UI" w:cs="Segoe UI"/>
          <w:sz w:val="20"/>
          <w:szCs w:val="20"/>
        </w:rPr>
        <w:t xml:space="preserve">at some other time and place specified by the chair </w:t>
      </w:r>
    </w:p>
    <w:p w14:paraId="4CD65194" w14:textId="2C9C2359" w:rsidR="00F8174F" w:rsidRPr="009C0BA9" w:rsidRDefault="00F8174F"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In the event of an equality of votes, whether on a show of hands or on a poll, the chair of the meeting shall have a second, or casting vote. </w:t>
      </w:r>
    </w:p>
    <w:p w14:paraId="70067E28" w14:textId="7D04CB5F" w:rsidR="00F8174F" w:rsidRPr="009C0BA9" w:rsidRDefault="00F8174F"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lastRenderedPageBreak/>
        <w:t>Any objection to the qualification of any voter must be raised at the meeting at which the vote is cast and the decision of the chair of the meeting shall be final.</w:t>
      </w:r>
    </w:p>
    <w:p w14:paraId="190E8E4E" w14:textId="3BFAE4A3" w:rsidR="009C0BA9" w:rsidRPr="009C0BA9" w:rsidRDefault="009C0BA9"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Members who are unable to attend an Annual General Meeting but wish to vote in elections for contested positions for Officers or the Committee, may send their vote(s) in writing to the Secretary, to be received not less than 48 hours before the meeting. These votes will be cast by the Secretary on their behalf in the ballot at the meeting, and a record kept in the minutes of members who have sent in written votes.</w:t>
      </w:r>
    </w:p>
    <w:p w14:paraId="664229C1" w14:textId="23221510" w:rsidR="00F8174F" w:rsidRPr="009C0BA9" w:rsidRDefault="00F8174F" w:rsidP="009C0BA9">
      <w:pPr>
        <w:pStyle w:val="ListParagraph"/>
        <w:numPr>
          <w:ilvl w:val="1"/>
          <w:numId w:val="25"/>
        </w:numPr>
        <w:rPr>
          <w:b/>
          <w:bCs/>
        </w:rPr>
      </w:pPr>
      <w:r w:rsidRPr="009C0BA9">
        <w:rPr>
          <w:b/>
          <w:bCs/>
        </w:rPr>
        <w:t xml:space="preserve">Adjournment of meetings </w:t>
      </w:r>
    </w:p>
    <w:p w14:paraId="0928605C" w14:textId="1906099E" w:rsidR="009C0BA9" w:rsidRDefault="00F8174F" w:rsidP="009C0BA9">
      <w:pPr>
        <w:pStyle w:val="ListParagraph"/>
        <w:numPr>
          <w:ilvl w:val="2"/>
          <w:numId w:val="25"/>
        </w:numPr>
        <w:spacing w:after="0" w:line="276" w:lineRule="auto"/>
        <w:rPr>
          <w:rFonts w:ascii="Segoe UI" w:hAnsi="Segoe UI" w:cs="Segoe UI"/>
          <w:sz w:val="20"/>
          <w:szCs w:val="20"/>
        </w:rPr>
      </w:pPr>
      <w:r w:rsidRPr="009C0BA9">
        <w:rPr>
          <w:rFonts w:ascii="Segoe UI" w:hAnsi="Segoe UI" w:cs="Segoe UI"/>
          <w:sz w:val="20"/>
          <w:szCs w:val="20"/>
        </w:rPr>
        <w:t xml:space="preserve">The chair may, with the consent of a meeting at which a quorum is present (and shall if </w:t>
      </w:r>
      <w:proofErr w:type="gramStart"/>
      <w:r w:rsidRPr="009C0BA9">
        <w:rPr>
          <w:rFonts w:ascii="Segoe UI" w:hAnsi="Segoe UI" w:cs="Segoe UI"/>
          <w:sz w:val="20"/>
          <w:szCs w:val="20"/>
        </w:rPr>
        <w:t>so</w:t>
      </w:r>
      <w:proofErr w:type="gramEnd"/>
      <w:r w:rsidRPr="009C0BA9">
        <w:rPr>
          <w:rFonts w:ascii="Segoe UI" w:hAnsi="Segoe UI" w:cs="Segoe UI"/>
          <w:sz w:val="20"/>
          <w:szCs w:val="20"/>
        </w:rPr>
        <w:t xml:space="preserve"> directed by the meeting), adjourn the meeting to another time and/or place. No business may be transacted at an adjourned meeting except business which could properly have been transacted at the original meeting</w:t>
      </w:r>
    </w:p>
    <w:p w14:paraId="0A9F3D4C" w14:textId="77777777" w:rsidR="009C0BA9" w:rsidRPr="009C0BA9" w:rsidRDefault="009C0BA9" w:rsidP="009C0BA9">
      <w:pPr>
        <w:pStyle w:val="ListParagraph"/>
        <w:spacing w:after="0" w:line="276" w:lineRule="auto"/>
        <w:rPr>
          <w:rFonts w:ascii="Segoe UI" w:hAnsi="Segoe UI" w:cs="Segoe UI"/>
          <w:sz w:val="20"/>
          <w:szCs w:val="20"/>
        </w:rPr>
      </w:pPr>
    </w:p>
    <w:p w14:paraId="3FBF479C" w14:textId="788D9DF1" w:rsidR="009C0BA9" w:rsidRPr="009C0BA9" w:rsidRDefault="009C0BA9" w:rsidP="009C0BA9">
      <w:pPr>
        <w:pStyle w:val="ListParagraph"/>
        <w:numPr>
          <w:ilvl w:val="0"/>
          <w:numId w:val="29"/>
        </w:numPr>
      </w:pPr>
      <w:r>
        <w:rPr>
          <w:rFonts w:ascii="Segoe UI" w:hAnsi="Segoe UI" w:cs="Segoe UI"/>
          <w:b/>
          <w:bCs/>
          <w:sz w:val="20"/>
          <w:szCs w:val="20"/>
        </w:rPr>
        <w:t xml:space="preserve"> </w:t>
      </w:r>
      <w:r w:rsidR="00F8174F" w:rsidRPr="009C0BA9">
        <w:rPr>
          <w:rFonts w:ascii="Segoe UI" w:hAnsi="Segoe UI" w:cs="Segoe UI"/>
          <w:b/>
          <w:bCs/>
          <w:sz w:val="20"/>
          <w:szCs w:val="20"/>
        </w:rPr>
        <w:t>Charity trustees</w:t>
      </w:r>
    </w:p>
    <w:p w14:paraId="356ABE13" w14:textId="18D08514" w:rsidR="00F8174F" w:rsidRPr="009C0BA9" w:rsidRDefault="00F8174F" w:rsidP="009C0BA9">
      <w:pPr>
        <w:pStyle w:val="ListParagraph"/>
        <w:numPr>
          <w:ilvl w:val="1"/>
          <w:numId w:val="29"/>
        </w:numPr>
        <w:spacing w:after="0" w:line="276" w:lineRule="auto"/>
        <w:rPr>
          <w:rFonts w:ascii="Segoe UI" w:hAnsi="Segoe UI" w:cs="Segoe UI"/>
          <w:sz w:val="20"/>
          <w:szCs w:val="20"/>
        </w:rPr>
      </w:pPr>
      <w:r w:rsidRPr="009C0BA9">
        <w:rPr>
          <w:rFonts w:ascii="Segoe UI" w:hAnsi="Segoe UI" w:cs="Segoe UI"/>
          <w:sz w:val="20"/>
          <w:szCs w:val="20"/>
        </w:rPr>
        <w:t xml:space="preserve">The charity trustees shall manage the affairs of the CIO and may for that purpose exercise all the powers of the CIO. It is the duty of each charity trustee: </w:t>
      </w:r>
    </w:p>
    <w:p w14:paraId="72901211" w14:textId="73811D4E" w:rsidR="00F8174F" w:rsidRPr="009C0BA9" w:rsidRDefault="00F8174F" w:rsidP="009C0BA9">
      <w:pPr>
        <w:pStyle w:val="ListParagraph"/>
        <w:numPr>
          <w:ilvl w:val="2"/>
          <w:numId w:val="29"/>
        </w:numPr>
        <w:spacing w:after="0" w:line="276" w:lineRule="auto"/>
        <w:rPr>
          <w:rFonts w:ascii="Segoe UI" w:hAnsi="Segoe UI" w:cs="Segoe UI"/>
          <w:sz w:val="20"/>
          <w:szCs w:val="20"/>
        </w:rPr>
      </w:pPr>
      <w:r w:rsidRPr="009C0BA9">
        <w:rPr>
          <w:rFonts w:ascii="Segoe UI" w:hAnsi="Segoe UI" w:cs="Segoe UI"/>
          <w:sz w:val="20"/>
          <w:szCs w:val="20"/>
        </w:rPr>
        <w:t xml:space="preserve">to exercise </w:t>
      </w:r>
      <w:r w:rsidR="00321842">
        <w:rPr>
          <w:rFonts w:ascii="Segoe UI" w:hAnsi="Segoe UI" w:cs="Segoe UI"/>
          <w:sz w:val="20"/>
          <w:szCs w:val="20"/>
        </w:rPr>
        <w:t>their</w:t>
      </w:r>
      <w:r w:rsidRPr="009C0BA9">
        <w:rPr>
          <w:rFonts w:ascii="Segoe UI" w:hAnsi="Segoe UI" w:cs="Segoe UI"/>
          <w:sz w:val="20"/>
          <w:szCs w:val="20"/>
        </w:rPr>
        <w:t xml:space="preserve"> powers and to perform </w:t>
      </w:r>
      <w:r w:rsidR="00321842">
        <w:rPr>
          <w:rFonts w:ascii="Segoe UI" w:hAnsi="Segoe UI" w:cs="Segoe UI"/>
          <w:sz w:val="20"/>
          <w:szCs w:val="20"/>
        </w:rPr>
        <w:t>their</w:t>
      </w:r>
      <w:r w:rsidRPr="009C0BA9">
        <w:rPr>
          <w:rFonts w:ascii="Segoe UI" w:hAnsi="Segoe UI" w:cs="Segoe UI"/>
          <w:sz w:val="20"/>
          <w:szCs w:val="20"/>
        </w:rPr>
        <w:t xml:space="preserve"> functions as a trustee of the CIO in the way </w:t>
      </w:r>
      <w:r w:rsidR="00321842">
        <w:rPr>
          <w:rFonts w:ascii="Segoe UI" w:hAnsi="Segoe UI" w:cs="Segoe UI"/>
          <w:sz w:val="20"/>
          <w:szCs w:val="20"/>
        </w:rPr>
        <w:t>that they</w:t>
      </w:r>
      <w:r w:rsidRPr="009C0BA9">
        <w:rPr>
          <w:rFonts w:ascii="Segoe UI" w:hAnsi="Segoe UI" w:cs="Segoe UI"/>
          <w:sz w:val="20"/>
          <w:szCs w:val="20"/>
        </w:rPr>
        <w:t xml:space="preserve"> decide in good faith would be most likely to further the purposes of the CIO; and </w:t>
      </w:r>
    </w:p>
    <w:p w14:paraId="4580A125" w14:textId="42A28A03" w:rsidR="00F8174F" w:rsidRPr="009C0BA9" w:rsidRDefault="00F8174F" w:rsidP="009C0BA9">
      <w:pPr>
        <w:pStyle w:val="ListParagraph"/>
        <w:numPr>
          <w:ilvl w:val="2"/>
          <w:numId w:val="29"/>
        </w:numPr>
        <w:spacing w:after="0" w:line="276" w:lineRule="auto"/>
        <w:rPr>
          <w:rFonts w:ascii="Segoe UI" w:hAnsi="Segoe UI" w:cs="Segoe UI"/>
          <w:sz w:val="20"/>
          <w:szCs w:val="20"/>
        </w:rPr>
      </w:pPr>
      <w:r w:rsidRPr="009C0BA9">
        <w:rPr>
          <w:rFonts w:ascii="Segoe UI" w:hAnsi="Segoe UI" w:cs="Segoe UI"/>
          <w:sz w:val="20"/>
          <w:szCs w:val="20"/>
        </w:rPr>
        <w:t xml:space="preserve">to exercise, in the performance of those functions, such care and skill as is reasonable in the circumstances having regard </w:t>
      </w:r>
      <w:proofErr w:type="gramStart"/>
      <w:r w:rsidRPr="009C0BA9">
        <w:rPr>
          <w:rFonts w:ascii="Segoe UI" w:hAnsi="Segoe UI" w:cs="Segoe UI"/>
          <w:sz w:val="20"/>
          <w:szCs w:val="20"/>
        </w:rPr>
        <w:t>in particular to</w:t>
      </w:r>
      <w:proofErr w:type="gramEnd"/>
      <w:r w:rsidRPr="009C0BA9">
        <w:rPr>
          <w:rFonts w:ascii="Segoe UI" w:hAnsi="Segoe UI" w:cs="Segoe UI"/>
          <w:sz w:val="20"/>
          <w:szCs w:val="20"/>
        </w:rPr>
        <w:t xml:space="preserve">: </w:t>
      </w:r>
    </w:p>
    <w:p w14:paraId="51E509BE" w14:textId="2C88F6B9" w:rsidR="00F8174F" w:rsidRPr="009C0BA9" w:rsidRDefault="00F8174F" w:rsidP="009C0BA9">
      <w:pPr>
        <w:pStyle w:val="ListParagraph"/>
        <w:numPr>
          <w:ilvl w:val="2"/>
          <w:numId w:val="29"/>
        </w:numPr>
        <w:spacing w:after="0" w:line="276" w:lineRule="auto"/>
        <w:rPr>
          <w:rFonts w:ascii="Segoe UI" w:hAnsi="Segoe UI" w:cs="Segoe UI"/>
          <w:sz w:val="20"/>
          <w:szCs w:val="20"/>
        </w:rPr>
      </w:pPr>
      <w:r w:rsidRPr="009C0BA9">
        <w:rPr>
          <w:rFonts w:ascii="Segoe UI" w:hAnsi="Segoe UI" w:cs="Segoe UI"/>
          <w:sz w:val="20"/>
          <w:szCs w:val="20"/>
        </w:rPr>
        <w:t xml:space="preserve">any special knowledge or experience that </w:t>
      </w:r>
      <w:r w:rsidR="00321842">
        <w:rPr>
          <w:rFonts w:ascii="Segoe UI" w:hAnsi="Segoe UI" w:cs="Segoe UI"/>
          <w:sz w:val="20"/>
          <w:szCs w:val="20"/>
        </w:rPr>
        <w:t>they have</w:t>
      </w:r>
      <w:r w:rsidRPr="009C0BA9">
        <w:rPr>
          <w:rFonts w:ascii="Segoe UI" w:hAnsi="Segoe UI" w:cs="Segoe UI"/>
          <w:sz w:val="20"/>
          <w:szCs w:val="20"/>
        </w:rPr>
        <w:t xml:space="preserve"> or holds </w:t>
      </w:r>
      <w:r w:rsidR="00321842">
        <w:rPr>
          <w:rFonts w:ascii="Segoe UI" w:hAnsi="Segoe UI" w:cs="Segoe UI"/>
          <w:sz w:val="20"/>
          <w:szCs w:val="20"/>
        </w:rPr>
        <w:t>themselves</w:t>
      </w:r>
      <w:r w:rsidRPr="009C0BA9">
        <w:rPr>
          <w:rFonts w:ascii="Segoe UI" w:hAnsi="Segoe UI" w:cs="Segoe UI"/>
          <w:sz w:val="20"/>
          <w:szCs w:val="20"/>
        </w:rPr>
        <w:t xml:space="preserve"> out as having; and </w:t>
      </w:r>
    </w:p>
    <w:p w14:paraId="52F739CB" w14:textId="0D1CF53B" w:rsidR="009C0BA9" w:rsidRPr="009C0BA9" w:rsidRDefault="00F8174F"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if </w:t>
      </w:r>
      <w:r w:rsidR="00321842">
        <w:rPr>
          <w:rFonts w:ascii="Segoe UI" w:hAnsi="Segoe UI" w:cs="Segoe UI"/>
          <w:sz w:val="20"/>
          <w:szCs w:val="20"/>
        </w:rPr>
        <w:t>they</w:t>
      </w:r>
      <w:r w:rsidRPr="009C0BA9">
        <w:rPr>
          <w:rFonts w:ascii="Segoe UI" w:hAnsi="Segoe UI" w:cs="Segoe UI"/>
          <w:sz w:val="20"/>
          <w:szCs w:val="20"/>
        </w:rPr>
        <w:t xml:space="preserve"> </w:t>
      </w:r>
      <w:proofErr w:type="gramStart"/>
      <w:r w:rsidRPr="009C0BA9">
        <w:rPr>
          <w:rFonts w:ascii="Segoe UI" w:hAnsi="Segoe UI" w:cs="Segoe UI"/>
          <w:sz w:val="20"/>
          <w:szCs w:val="20"/>
        </w:rPr>
        <w:t>acts</w:t>
      </w:r>
      <w:proofErr w:type="gramEnd"/>
      <w:r w:rsidRPr="009C0BA9">
        <w:rPr>
          <w:rFonts w:ascii="Segoe UI" w:hAnsi="Segoe UI" w:cs="Segoe UI"/>
          <w:sz w:val="20"/>
          <w:szCs w:val="20"/>
        </w:rPr>
        <w:t xml:space="preserve"> as a charity trustee of the CIO </w:t>
      </w:r>
      <w:proofErr w:type="gramStart"/>
      <w:r w:rsidRPr="009C0BA9">
        <w:rPr>
          <w:rFonts w:ascii="Segoe UI" w:hAnsi="Segoe UI" w:cs="Segoe UI"/>
          <w:sz w:val="20"/>
          <w:szCs w:val="20"/>
        </w:rPr>
        <w:t>in the course of</w:t>
      </w:r>
      <w:proofErr w:type="gramEnd"/>
      <w:r w:rsidRPr="009C0BA9">
        <w:rPr>
          <w:rFonts w:ascii="Segoe UI" w:hAnsi="Segoe UI" w:cs="Segoe UI"/>
          <w:sz w:val="20"/>
          <w:szCs w:val="20"/>
        </w:rPr>
        <w:t xml:space="preserve"> a business or profession, to any special knowledge or experience that it is reasonable to expect of a person acting </w:t>
      </w:r>
      <w:proofErr w:type="gramStart"/>
      <w:r w:rsidRPr="009C0BA9">
        <w:rPr>
          <w:rFonts w:ascii="Segoe UI" w:hAnsi="Segoe UI" w:cs="Segoe UI"/>
          <w:sz w:val="20"/>
          <w:szCs w:val="20"/>
        </w:rPr>
        <w:t>in the course of</w:t>
      </w:r>
      <w:proofErr w:type="gramEnd"/>
      <w:r w:rsidRPr="009C0BA9">
        <w:rPr>
          <w:rFonts w:ascii="Segoe UI" w:hAnsi="Segoe UI" w:cs="Segoe UI"/>
          <w:sz w:val="20"/>
          <w:szCs w:val="20"/>
        </w:rPr>
        <w:t xml:space="preserve"> that kind of business or profession.</w:t>
      </w:r>
    </w:p>
    <w:p w14:paraId="59064317" w14:textId="3CA9A3A1" w:rsidR="009C0BA9" w:rsidRPr="009C0BA9" w:rsidRDefault="009C0BA9"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b/>
          <w:bCs/>
          <w:sz w:val="20"/>
          <w:szCs w:val="20"/>
        </w:rPr>
        <w:t xml:space="preserve"> Eligibility for Trusteeship</w:t>
      </w:r>
    </w:p>
    <w:p w14:paraId="6048A331" w14:textId="251F4E88" w:rsidR="009C0BA9" w:rsidRDefault="009C0BA9" w:rsidP="009C0BA9">
      <w:pPr>
        <w:pStyle w:val="ListParagraph"/>
        <w:numPr>
          <w:ilvl w:val="2"/>
          <w:numId w:val="29"/>
        </w:numPr>
        <w:spacing w:after="0" w:line="276" w:lineRule="auto"/>
        <w:rPr>
          <w:rFonts w:ascii="Segoe UI" w:hAnsi="Segoe UI" w:cs="Segoe UI"/>
          <w:sz w:val="20"/>
          <w:szCs w:val="20"/>
        </w:rPr>
      </w:pPr>
      <w:r>
        <w:rPr>
          <w:rFonts w:ascii="Segoe UI" w:hAnsi="Segoe UI" w:cs="Segoe UI"/>
          <w:sz w:val="20"/>
          <w:szCs w:val="20"/>
        </w:rPr>
        <w:t>Every charity trustee must be a natural person</w:t>
      </w:r>
    </w:p>
    <w:p w14:paraId="3D5F9C0A" w14:textId="6D3FD23E" w:rsidR="009C0BA9" w:rsidRPr="00404519" w:rsidRDefault="009C0BA9" w:rsidP="009C0BA9">
      <w:pPr>
        <w:pStyle w:val="ListParagraph"/>
        <w:numPr>
          <w:ilvl w:val="2"/>
          <w:numId w:val="29"/>
        </w:numPr>
        <w:spacing w:after="0" w:line="276" w:lineRule="auto"/>
        <w:rPr>
          <w:rFonts w:ascii="Segoe UI" w:hAnsi="Segoe UI" w:cs="Segoe UI"/>
          <w:sz w:val="20"/>
          <w:szCs w:val="20"/>
        </w:rPr>
      </w:pPr>
      <w:r>
        <w:rPr>
          <w:rFonts w:ascii="Segoe UI" w:hAnsi="Segoe UI" w:cs="Segoe UI"/>
          <w:sz w:val="20"/>
          <w:szCs w:val="20"/>
        </w:rPr>
        <w:t xml:space="preserve">No one may be appointed as a charity trustee </w:t>
      </w:r>
    </w:p>
    <w:p w14:paraId="0EFB6C92" w14:textId="5B9BF8A9" w:rsidR="009C0BA9" w:rsidRDefault="00F8174F" w:rsidP="009C0BA9">
      <w:pPr>
        <w:pStyle w:val="ListParagraph"/>
        <w:numPr>
          <w:ilvl w:val="3"/>
          <w:numId w:val="29"/>
        </w:numPr>
        <w:spacing w:after="0" w:line="276" w:lineRule="auto"/>
        <w:rPr>
          <w:rFonts w:ascii="Segoe UI" w:hAnsi="Segoe UI" w:cs="Segoe UI"/>
          <w:sz w:val="20"/>
          <w:szCs w:val="20"/>
        </w:rPr>
      </w:pPr>
      <w:r w:rsidRPr="009C0BA9">
        <w:rPr>
          <w:rFonts w:ascii="Segoe UI" w:hAnsi="Segoe UI" w:cs="Segoe UI"/>
          <w:sz w:val="20"/>
          <w:szCs w:val="20"/>
        </w:rPr>
        <w:t xml:space="preserve">if he or she is under the age of 17 years; or </w:t>
      </w:r>
    </w:p>
    <w:p w14:paraId="02A09BC0" w14:textId="77777777" w:rsidR="009C0BA9" w:rsidRPr="009C0BA9" w:rsidRDefault="00F8174F" w:rsidP="009C0BA9">
      <w:pPr>
        <w:pStyle w:val="ListParagraph"/>
        <w:numPr>
          <w:ilvl w:val="3"/>
          <w:numId w:val="29"/>
        </w:numPr>
        <w:spacing w:after="0" w:line="276" w:lineRule="auto"/>
      </w:pPr>
      <w:r w:rsidRPr="009C0BA9">
        <w:rPr>
          <w:rFonts w:ascii="Segoe UI" w:hAnsi="Segoe UI" w:cs="Segoe UI"/>
          <w:sz w:val="20"/>
          <w:szCs w:val="20"/>
        </w:rPr>
        <w:t xml:space="preserve">if he or she would automatically cease to hold office under the provisions of clause 15(1)(f). </w:t>
      </w:r>
    </w:p>
    <w:p w14:paraId="0CF0B458" w14:textId="77777777" w:rsidR="009C0BA9" w:rsidRDefault="00F8174F" w:rsidP="009C0BA9">
      <w:pPr>
        <w:pStyle w:val="ListParagraph"/>
        <w:numPr>
          <w:ilvl w:val="3"/>
          <w:numId w:val="29"/>
        </w:numPr>
        <w:spacing w:after="0" w:line="276" w:lineRule="auto"/>
      </w:pPr>
      <w:r w:rsidRPr="009C0BA9">
        <w:t>No one is entitled to act as a charity trustee whether on appointment or on any reappointment until he or she has expressly acknowledged, in whatever way the charity trustees decide, his or her acceptance of the office of charity trustee.</w:t>
      </w:r>
    </w:p>
    <w:p w14:paraId="7310382E" w14:textId="6186D6F1" w:rsidR="009C0BA9" w:rsidRPr="009C0BA9" w:rsidRDefault="00F8174F" w:rsidP="009C0BA9">
      <w:pPr>
        <w:pStyle w:val="ListParagraph"/>
        <w:numPr>
          <w:ilvl w:val="1"/>
          <w:numId w:val="29"/>
        </w:numPr>
        <w:spacing w:after="0" w:line="276" w:lineRule="auto"/>
      </w:pPr>
      <w:r w:rsidRPr="009C0BA9">
        <w:rPr>
          <w:rFonts w:ascii="Segoe UI" w:hAnsi="Segoe UI" w:cs="Segoe UI"/>
          <w:b/>
          <w:bCs/>
          <w:sz w:val="20"/>
          <w:szCs w:val="20"/>
        </w:rPr>
        <w:t>Number of charity trustees</w:t>
      </w:r>
    </w:p>
    <w:p w14:paraId="4D7BEF52" w14:textId="3DE55545" w:rsidR="009C0BA9" w:rsidRPr="009C0BA9" w:rsidRDefault="00321842" w:rsidP="009C0BA9">
      <w:pPr>
        <w:pStyle w:val="ListParagraph"/>
        <w:numPr>
          <w:ilvl w:val="2"/>
          <w:numId w:val="29"/>
        </w:numPr>
        <w:spacing w:after="0" w:line="276" w:lineRule="auto"/>
        <w:rPr>
          <w:rFonts w:ascii="Segoe UI" w:hAnsi="Segoe UI" w:cs="Segoe UI"/>
          <w:sz w:val="20"/>
          <w:szCs w:val="20"/>
        </w:rPr>
      </w:pPr>
      <w:r>
        <w:rPr>
          <w:rFonts w:ascii="Segoe UI" w:hAnsi="Segoe UI" w:cs="Segoe UI"/>
          <w:sz w:val="20"/>
          <w:szCs w:val="20"/>
        </w:rPr>
        <w:t xml:space="preserve">All committee members must be Charity Trustees. </w:t>
      </w:r>
      <w:r w:rsidR="00F8174F" w:rsidRPr="009C0BA9">
        <w:rPr>
          <w:rFonts w:ascii="Segoe UI" w:hAnsi="Segoe UI" w:cs="Segoe UI"/>
          <w:sz w:val="20"/>
          <w:szCs w:val="20"/>
        </w:rPr>
        <w:t>There must be at least three charity trustees. If the number falls below this minimum, the remaining trustee or trustees may act only to call a meeting of the charity trustees within 28 days, and/or appoint a new charity trustee</w:t>
      </w:r>
      <w:r w:rsidR="009C0BA9">
        <w:rPr>
          <w:rFonts w:ascii="Segoe UI" w:hAnsi="Segoe UI" w:cs="Segoe UI"/>
          <w:sz w:val="20"/>
          <w:szCs w:val="20"/>
        </w:rPr>
        <w:t xml:space="preserve">. </w:t>
      </w:r>
    </w:p>
    <w:p w14:paraId="4C1591E8" w14:textId="77777777" w:rsidR="009C0BA9" w:rsidRPr="009C0BA9" w:rsidRDefault="00F8174F"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maximum number of charity trustees is </w:t>
      </w:r>
      <w:r w:rsidR="009C0BA9" w:rsidRPr="009C0BA9">
        <w:rPr>
          <w:rFonts w:ascii="Segoe UI" w:hAnsi="Segoe UI" w:cs="Segoe UI"/>
          <w:sz w:val="20"/>
          <w:szCs w:val="20"/>
        </w:rPr>
        <w:t>9</w:t>
      </w:r>
      <w:r w:rsidRPr="009C0BA9">
        <w:rPr>
          <w:rFonts w:ascii="Segoe UI" w:hAnsi="Segoe UI" w:cs="Segoe UI"/>
          <w:sz w:val="20"/>
          <w:szCs w:val="20"/>
        </w:rPr>
        <w:t>. The charity trustees may not appoint any charity trustee if as a result the number of charity trustees would exceed the maximum.</w:t>
      </w:r>
    </w:p>
    <w:p w14:paraId="0CB971C9" w14:textId="77777777" w:rsidR="009C0BA9" w:rsidRPr="009C0BA9" w:rsidRDefault="004D0F19" w:rsidP="009C0BA9">
      <w:pPr>
        <w:pStyle w:val="ListParagraph"/>
        <w:numPr>
          <w:ilvl w:val="1"/>
          <w:numId w:val="29"/>
        </w:numPr>
        <w:spacing w:after="0" w:line="276" w:lineRule="auto"/>
        <w:rPr>
          <w:rFonts w:ascii="Segoe UI" w:hAnsi="Segoe UI" w:cs="Segoe UI"/>
          <w:b/>
          <w:bCs/>
          <w:sz w:val="20"/>
          <w:szCs w:val="20"/>
        </w:rPr>
      </w:pPr>
      <w:r w:rsidRPr="009C0BA9">
        <w:rPr>
          <w:b/>
          <w:bCs/>
        </w:rPr>
        <w:t>Appointment of charity trustees</w:t>
      </w:r>
      <w:r w:rsidRPr="009C0BA9">
        <w:t xml:space="preserve"> </w:t>
      </w:r>
    </w:p>
    <w:p w14:paraId="60E50CC8" w14:textId="77777777" w:rsidR="009C0BA9" w:rsidRPr="003C7BCD" w:rsidRDefault="009C0BA9" w:rsidP="009C0BA9">
      <w:pPr>
        <w:pStyle w:val="ListParagraph"/>
        <w:numPr>
          <w:ilvl w:val="2"/>
          <w:numId w:val="29"/>
        </w:numPr>
        <w:spacing w:after="0" w:line="276" w:lineRule="auto"/>
        <w:rPr>
          <w:rFonts w:ascii="Segoe UI" w:hAnsi="Segoe UI" w:cs="Segoe UI"/>
          <w:b/>
          <w:bCs/>
          <w:color w:val="000000" w:themeColor="text1"/>
          <w:sz w:val="20"/>
          <w:szCs w:val="20"/>
        </w:rPr>
      </w:pPr>
      <w:r w:rsidRPr="003C7BCD">
        <w:rPr>
          <w:rFonts w:ascii="Segoe UI" w:hAnsi="Segoe UI" w:cs="Segoe UI"/>
          <w:color w:val="000000" w:themeColor="text1"/>
          <w:sz w:val="20"/>
          <w:szCs w:val="20"/>
        </w:rPr>
        <w:lastRenderedPageBreak/>
        <w:t xml:space="preserve">Charity trustees may service for a maximum term of 3 years. After this time, they must resign as a trustee for at least a period of 1 year. Following this period, they are eligible for re-election. </w:t>
      </w:r>
    </w:p>
    <w:p w14:paraId="4156083C" w14:textId="77777777" w:rsidR="009C0BA9" w:rsidRPr="009C0BA9" w:rsidRDefault="004D0F19"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charity trustees to retire by rotation shall be those who have been longest in office since their last appointment or reappointment. If any trustees were last appointed or reappointed on the same day those to retire shall (unless they otherwise agree among themselves) be determined by </w:t>
      </w:r>
      <w:proofErr w:type="gramStart"/>
      <w:r w:rsidRPr="009C0BA9">
        <w:rPr>
          <w:rFonts w:ascii="Segoe UI" w:hAnsi="Segoe UI" w:cs="Segoe UI"/>
          <w:sz w:val="20"/>
          <w:szCs w:val="20"/>
        </w:rPr>
        <w:t>lot;</w:t>
      </w:r>
      <w:proofErr w:type="gramEnd"/>
      <w:r w:rsidRPr="009C0BA9">
        <w:rPr>
          <w:rFonts w:ascii="Segoe UI" w:hAnsi="Segoe UI" w:cs="Segoe UI"/>
          <w:sz w:val="20"/>
          <w:szCs w:val="20"/>
        </w:rPr>
        <w:t xml:space="preserve"> </w:t>
      </w:r>
    </w:p>
    <w:p w14:paraId="7142BD6C" w14:textId="77777777" w:rsidR="009C0BA9" w:rsidRPr="009C0BA9" w:rsidRDefault="004D0F19"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vacancies so arising may be filled by the decision of the members at the annual general meeting; any vacancies not filled at the annual general meeting may be filled as provided in subclause (4) of this </w:t>
      </w:r>
      <w:proofErr w:type="gramStart"/>
      <w:r w:rsidRPr="009C0BA9">
        <w:rPr>
          <w:rFonts w:ascii="Segoe UI" w:hAnsi="Segoe UI" w:cs="Segoe UI"/>
          <w:sz w:val="20"/>
          <w:szCs w:val="20"/>
        </w:rPr>
        <w:t>clause;</w:t>
      </w:r>
      <w:proofErr w:type="gramEnd"/>
      <w:r w:rsidRPr="009C0BA9">
        <w:rPr>
          <w:rFonts w:ascii="Segoe UI" w:hAnsi="Segoe UI" w:cs="Segoe UI"/>
          <w:sz w:val="20"/>
          <w:szCs w:val="20"/>
        </w:rPr>
        <w:t xml:space="preserve"> </w:t>
      </w:r>
    </w:p>
    <w:p w14:paraId="18CD9D59" w14:textId="77777777" w:rsidR="009C0BA9" w:rsidRPr="009C0BA9" w:rsidRDefault="004D0F19"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members or the charity trustees may at any time decide to appoint a new charity trustee, whether in place of a charity trustee who has retired or been removed in accordance with clause 15 (Retirement and removal of charity trustees), or as an additional charity trustee, provided that the limit specified in clause 12(3) on the number of charity trustees would not as a result be exceeded; </w:t>
      </w:r>
    </w:p>
    <w:p w14:paraId="140BD118" w14:textId="77777777" w:rsidR="009C0BA9" w:rsidRPr="009C0BA9" w:rsidRDefault="004D0F19"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A person so appointed by the members of the CIO shall retire in accordance with the provisions of sub-clauses (1) and (2) of this clause. A person so appointed by the charity trustees shall retire at the conclusion of the next annual general meeting after the date of his or her appointment, and shall not be counted for the purpose of determining which of the charity trustees is to retire by rotation at that meeting</w:t>
      </w:r>
    </w:p>
    <w:p w14:paraId="545FECA2" w14:textId="77777777" w:rsidR="009C0BA9" w:rsidRDefault="004D0F19"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b/>
          <w:bCs/>
          <w:sz w:val="20"/>
          <w:szCs w:val="20"/>
        </w:rPr>
        <w:t xml:space="preserve">Information for new charity trustees </w:t>
      </w:r>
    </w:p>
    <w:p w14:paraId="0A629BF2" w14:textId="77777777" w:rsidR="009C0BA9" w:rsidRPr="009C0BA9" w:rsidRDefault="00DB37D4"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charity trustees will make available to each new charity trustee, on or before his or her first appointment: </w:t>
      </w:r>
    </w:p>
    <w:p w14:paraId="36474231" w14:textId="77777777" w:rsidR="009C0BA9" w:rsidRPr="009C0BA9" w:rsidRDefault="00DB37D4"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a copy of this constitution and any amendments made to it; and </w:t>
      </w:r>
    </w:p>
    <w:p w14:paraId="0E993F1E" w14:textId="77777777" w:rsidR="009C0BA9" w:rsidRPr="009C0BA9" w:rsidRDefault="00DB37D4"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a copy of the CIO’s latest trustees’ annual report and statement of accounts.</w:t>
      </w:r>
    </w:p>
    <w:p w14:paraId="7BC3945A" w14:textId="77777777" w:rsidR="009C0BA9" w:rsidRDefault="00DB37D4"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b/>
          <w:bCs/>
          <w:sz w:val="20"/>
          <w:szCs w:val="20"/>
        </w:rPr>
        <w:t xml:space="preserve">Retirement and removal of charity trustees </w:t>
      </w:r>
    </w:p>
    <w:p w14:paraId="35638659" w14:textId="77777777" w:rsidR="009C0BA9" w:rsidRPr="009C0BA9" w:rsidRDefault="00DB37D4"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A charity trustee ceases to hold office if he or she: </w:t>
      </w:r>
    </w:p>
    <w:p w14:paraId="7869BB52" w14:textId="77777777" w:rsidR="009C0BA9" w:rsidRPr="009C0BA9" w:rsidRDefault="00DB37D4"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retires by notifying the CIO in writing (but only if enough charity trustees will remain in office when the notice of resignation takes effect to form a quorum for meetings</w:t>
      </w:r>
      <w:proofErr w:type="gramStart"/>
      <w:r w:rsidRPr="009C0BA9">
        <w:rPr>
          <w:rFonts w:ascii="Segoe UI" w:hAnsi="Segoe UI" w:cs="Segoe UI"/>
          <w:sz w:val="20"/>
          <w:szCs w:val="20"/>
        </w:rPr>
        <w:t>);</w:t>
      </w:r>
      <w:proofErr w:type="gramEnd"/>
      <w:r w:rsidRPr="009C0BA9">
        <w:rPr>
          <w:rFonts w:ascii="Segoe UI" w:hAnsi="Segoe UI" w:cs="Segoe UI"/>
          <w:sz w:val="20"/>
          <w:szCs w:val="20"/>
        </w:rPr>
        <w:t xml:space="preserve"> </w:t>
      </w:r>
    </w:p>
    <w:p w14:paraId="2CBF721B" w14:textId="77777777" w:rsidR="009C0BA9" w:rsidRPr="009C0BA9" w:rsidRDefault="00DB37D4"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is absent without the permission of the charity trustees from all their meetings held within a period of six months and the trustees resolve that his or her office be </w:t>
      </w:r>
      <w:proofErr w:type="gramStart"/>
      <w:r w:rsidRPr="009C0BA9">
        <w:rPr>
          <w:rFonts w:ascii="Segoe UI" w:hAnsi="Segoe UI" w:cs="Segoe UI"/>
          <w:sz w:val="20"/>
          <w:szCs w:val="20"/>
        </w:rPr>
        <w:t>vacated;</w:t>
      </w:r>
      <w:proofErr w:type="gramEnd"/>
      <w:r w:rsidRPr="009C0BA9">
        <w:rPr>
          <w:rFonts w:ascii="Segoe UI" w:hAnsi="Segoe UI" w:cs="Segoe UI"/>
          <w:sz w:val="20"/>
          <w:szCs w:val="20"/>
        </w:rPr>
        <w:t xml:space="preserve"> </w:t>
      </w:r>
    </w:p>
    <w:p w14:paraId="53DCB39B" w14:textId="77777777" w:rsidR="009C0BA9" w:rsidRPr="009C0BA9" w:rsidRDefault="00DB37D4" w:rsidP="009C0BA9">
      <w:pPr>
        <w:pStyle w:val="ListParagraph"/>
        <w:numPr>
          <w:ilvl w:val="3"/>
          <w:numId w:val="29"/>
        </w:numPr>
        <w:spacing w:after="0" w:line="276" w:lineRule="auto"/>
        <w:rPr>
          <w:rFonts w:ascii="Segoe UI" w:hAnsi="Segoe UI" w:cs="Segoe UI"/>
          <w:b/>
          <w:bCs/>
          <w:sz w:val="20"/>
          <w:szCs w:val="20"/>
        </w:rPr>
      </w:pPr>
      <w:proofErr w:type="gramStart"/>
      <w:r w:rsidRPr="009C0BA9">
        <w:rPr>
          <w:rFonts w:ascii="Segoe UI" w:hAnsi="Segoe UI" w:cs="Segoe UI"/>
          <w:sz w:val="20"/>
          <w:szCs w:val="20"/>
        </w:rPr>
        <w:t>dies;</w:t>
      </w:r>
      <w:proofErr w:type="gramEnd"/>
    </w:p>
    <w:p w14:paraId="228F0E58" w14:textId="77777777" w:rsidR="009C0BA9" w:rsidRPr="009C0BA9" w:rsidRDefault="00DB37D4"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in the written opinion, given to the CIO, of a registered medical practitioner treating that person, has become physically or mentally incapable of acting as a trustee and may remain so for more than three </w:t>
      </w:r>
      <w:proofErr w:type="gramStart"/>
      <w:r w:rsidRPr="009C0BA9">
        <w:rPr>
          <w:rFonts w:ascii="Segoe UI" w:hAnsi="Segoe UI" w:cs="Segoe UI"/>
          <w:sz w:val="20"/>
          <w:szCs w:val="20"/>
        </w:rPr>
        <w:t>months;</w:t>
      </w:r>
      <w:proofErr w:type="gramEnd"/>
      <w:r w:rsidRPr="009C0BA9">
        <w:rPr>
          <w:rFonts w:ascii="Segoe UI" w:hAnsi="Segoe UI" w:cs="Segoe UI"/>
          <w:sz w:val="20"/>
          <w:szCs w:val="20"/>
        </w:rPr>
        <w:t xml:space="preserve"> </w:t>
      </w:r>
    </w:p>
    <w:p w14:paraId="6BF70254" w14:textId="77777777" w:rsidR="009C0BA9" w:rsidRPr="009C0BA9" w:rsidRDefault="00DB37D4"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is removed by the members of the CIO in accordance with sub-clause (2) of this clause; or </w:t>
      </w:r>
    </w:p>
    <w:p w14:paraId="4C6D4BDD" w14:textId="77777777" w:rsidR="009C0BA9" w:rsidRPr="009C0BA9" w:rsidRDefault="00DB37D4"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is disqualified from acting as a charity trustee by virtue of section 178-180 of the Charities Act 2011 (or any statutory re-enactment or modification of that provision).</w:t>
      </w:r>
    </w:p>
    <w:p w14:paraId="48A86480" w14:textId="77777777" w:rsidR="009C0BA9" w:rsidRPr="009C0BA9" w:rsidRDefault="00DB37D4"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lastRenderedPageBreak/>
        <w:t xml:space="preserve">A charity trustee shall be removed from office if a resolution to remove that trustee is proposed at a general meeting of the members called for that purpose and properly convened in accordance with clause 11, and the resolution is passed by a majority of votes cast at the meeting. </w:t>
      </w:r>
    </w:p>
    <w:p w14:paraId="5D030FDF" w14:textId="77777777" w:rsidR="009C0BA9" w:rsidRPr="009C0BA9" w:rsidRDefault="00DB37D4"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A resolution to remove a charity trustee in accordance with this clause shall not take effect unless the individual concerned has been given at least 14 clear days’ notice in writing that the resolution is to be proposed, specifying the circumstances alleged to justify removal from office, and has been given a reasonable opportunity of making oral and/or written representations to the members of the CIO.</w:t>
      </w:r>
    </w:p>
    <w:p w14:paraId="4367390B" w14:textId="77777777" w:rsidR="009C0BA9" w:rsidRPr="009C0BA9" w:rsidRDefault="00DB37D4" w:rsidP="009C0BA9">
      <w:pPr>
        <w:pStyle w:val="ListParagraph"/>
        <w:numPr>
          <w:ilvl w:val="1"/>
          <w:numId w:val="29"/>
        </w:numPr>
        <w:spacing w:after="0" w:line="276" w:lineRule="auto"/>
        <w:rPr>
          <w:rFonts w:ascii="Segoe UI" w:hAnsi="Segoe UI" w:cs="Segoe UI"/>
          <w:b/>
          <w:bCs/>
          <w:sz w:val="20"/>
          <w:szCs w:val="20"/>
        </w:rPr>
      </w:pPr>
      <w:r w:rsidRPr="009C0BA9">
        <w:rPr>
          <w:b/>
          <w:bCs/>
        </w:rPr>
        <w:t xml:space="preserve">Taking of decision by charity trustees </w:t>
      </w:r>
    </w:p>
    <w:p w14:paraId="7A91E019" w14:textId="77777777" w:rsidR="009C0BA9" w:rsidRPr="009C0BA9" w:rsidRDefault="00DB37D4"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Any decision may be taken either: </w:t>
      </w:r>
    </w:p>
    <w:p w14:paraId="37E60710" w14:textId="77777777" w:rsidR="009C0BA9" w:rsidRPr="009C0BA9" w:rsidRDefault="00DB37D4" w:rsidP="00321842">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at a meeting of the charity trustees; or </w:t>
      </w:r>
    </w:p>
    <w:p w14:paraId="0684EC45" w14:textId="77777777" w:rsidR="009C0BA9" w:rsidRDefault="00DB37D4" w:rsidP="00321842">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by resolution in writing or electronic form agreed by </w:t>
      </w:r>
      <w:proofErr w:type="gramStart"/>
      <w:r w:rsidRPr="009C0BA9">
        <w:rPr>
          <w:rFonts w:ascii="Segoe UI" w:hAnsi="Segoe UI" w:cs="Segoe UI"/>
          <w:sz w:val="20"/>
          <w:szCs w:val="20"/>
        </w:rPr>
        <w:t>all of</w:t>
      </w:r>
      <w:proofErr w:type="gramEnd"/>
      <w:r w:rsidRPr="009C0BA9">
        <w:rPr>
          <w:rFonts w:ascii="Segoe UI" w:hAnsi="Segoe UI" w:cs="Segoe UI"/>
          <w:sz w:val="20"/>
          <w:szCs w:val="20"/>
        </w:rPr>
        <w:t xml:space="preserve"> the charity trustees, which may comprise either a single document or several documents containing the text of the resolution in like form to each of which one or more charity trustees has signified their agreement. </w:t>
      </w:r>
      <w:r w:rsidRPr="009C0BA9">
        <w:rPr>
          <w:rFonts w:ascii="Segoe UI" w:hAnsi="Segoe UI" w:cs="Segoe UI"/>
          <w:b/>
          <w:bCs/>
          <w:sz w:val="20"/>
          <w:szCs w:val="20"/>
        </w:rPr>
        <w:t xml:space="preserve"> </w:t>
      </w:r>
    </w:p>
    <w:p w14:paraId="6F4B9321" w14:textId="77777777" w:rsidR="009C0BA9" w:rsidRDefault="00DB37D4"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b/>
          <w:bCs/>
          <w:sz w:val="20"/>
          <w:szCs w:val="20"/>
        </w:rPr>
        <w:t xml:space="preserve">Delegation by charity trustees </w:t>
      </w:r>
    </w:p>
    <w:p w14:paraId="354BF7FF" w14:textId="38337B74" w:rsidR="009C0BA9" w:rsidRPr="009C0BA9" w:rsidRDefault="00DB37D4"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charity trustees may delegate any of their powers or functions to a committee or committees, and, if they do, they must determine the terms and conditions on which the delegation is made. The charity trustees may at any time alter those terms and </w:t>
      </w:r>
      <w:r w:rsidR="00321842" w:rsidRPr="009C0BA9">
        <w:rPr>
          <w:rFonts w:ascii="Segoe UI" w:hAnsi="Segoe UI" w:cs="Segoe UI"/>
          <w:sz w:val="20"/>
          <w:szCs w:val="20"/>
        </w:rPr>
        <w:t>conditions or</w:t>
      </w:r>
      <w:r w:rsidRPr="009C0BA9">
        <w:rPr>
          <w:rFonts w:ascii="Segoe UI" w:hAnsi="Segoe UI" w:cs="Segoe UI"/>
          <w:sz w:val="20"/>
          <w:szCs w:val="20"/>
        </w:rPr>
        <w:t xml:space="preserve"> revoke the delegation. </w:t>
      </w:r>
    </w:p>
    <w:p w14:paraId="37B7DA48" w14:textId="77777777" w:rsidR="009C0BA9" w:rsidRPr="009C0BA9" w:rsidRDefault="009C0BA9" w:rsidP="009C0BA9">
      <w:pPr>
        <w:pStyle w:val="ListParagraph"/>
        <w:numPr>
          <w:ilvl w:val="2"/>
          <w:numId w:val="29"/>
        </w:numPr>
        <w:spacing w:after="0" w:line="276" w:lineRule="auto"/>
        <w:rPr>
          <w:rFonts w:ascii="Segoe UI" w:hAnsi="Segoe UI" w:cs="Segoe UI"/>
          <w:b/>
          <w:bCs/>
          <w:sz w:val="20"/>
          <w:szCs w:val="20"/>
        </w:rPr>
      </w:pPr>
      <w:r w:rsidRPr="009C0BA9">
        <w:t>The trustees will delegate the day-to-day running of the society to a democratically elected committee. This committee will:</w:t>
      </w:r>
    </w:p>
    <w:p w14:paraId="3DF44B97" w14:textId="77777777" w:rsidR="009C0BA9" w:rsidRPr="009C0BA9" w:rsidRDefault="009C0BA9"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Consist of the following officers: Chairman, Treasurer, Secretary, Publicity, together with committee members, all to be elected at the Annual General Meeting. The Committee shall hold office for one year and be eligible for re-election</w:t>
      </w:r>
      <w:r>
        <w:rPr>
          <w:rFonts w:ascii="Segoe UI" w:hAnsi="Segoe UI" w:cs="Segoe UI"/>
          <w:sz w:val="20"/>
          <w:szCs w:val="20"/>
        </w:rPr>
        <w:t>.</w:t>
      </w:r>
    </w:p>
    <w:p w14:paraId="2A08F35A" w14:textId="77777777" w:rsidR="009C0BA9" w:rsidRPr="009C0BA9" w:rsidRDefault="009C0BA9"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Secretary will inform the membership in how to put their name forward in each year allowing three weeks for the membership to put themselves forward before the date agreed for the next Annual General Meeting. </w:t>
      </w:r>
    </w:p>
    <w:p w14:paraId="36844623" w14:textId="77777777" w:rsidR="009C0BA9" w:rsidRPr="009C0BA9" w:rsidRDefault="009C0BA9"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If more names are proposed than the number required to fill vacancies and sufficient names are not withdrawn at or before the meeting, the election shall be by ballot.</w:t>
      </w:r>
    </w:p>
    <w:p w14:paraId="6272A1FF" w14:textId="77777777" w:rsidR="009C0BA9" w:rsidRPr="009C0BA9" w:rsidRDefault="009C0BA9"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If the officer positions are not filled at such meeting or any casual vacancy occurring thereafter the position shall be filled at the discretion of the Committee.</w:t>
      </w:r>
    </w:p>
    <w:p w14:paraId="7695B260" w14:textId="77777777" w:rsidR="009C0BA9" w:rsidRPr="009C0BA9" w:rsidRDefault="009C0BA9"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The Committee shall have the power to appoint Sub-Committees and to delegate to such Sub-Committees any of its powers. The Committee may co-opt onto such Sub-Committees when deemed necessary, members other than those elected to the Committee at the Annual General Meeting.</w:t>
      </w:r>
    </w:p>
    <w:p w14:paraId="78334DDA" w14:textId="77777777" w:rsidR="009C0BA9" w:rsidRPr="009C0BA9" w:rsidRDefault="009C0BA9"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first meeting of the Committee shall be called by the Secretary and shall be called within 21 days after the Annual General Meeting, when a </w:t>
      </w:r>
      <w:r w:rsidRPr="009C0BA9">
        <w:rPr>
          <w:rFonts w:ascii="Segoe UI" w:hAnsi="Segoe UI" w:cs="Segoe UI"/>
          <w:sz w:val="20"/>
          <w:szCs w:val="20"/>
        </w:rPr>
        <w:lastRenderedPageBreak/>
        <w:t>Vice-Chairman shall be elected from among its members. All subsequent meetings shall be called by the Secretary in accordance with any resolution passed by the Committee or at the discretion of the Chairman and Secretary. Five members present and entitled to vote shall form a quorum.</w:t>
      </w:r>
    </w:p>
    <w:p w14:paraId="35537153" w14:textId="77777777" w:rsidR="009C0BA9" w:rsidRPr="009C0BA9" w:rsidRDefault="009C0BA9"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The Committee shall have the power to decide any questions arising out of these Rules and all other matters connected with the management of the Organisation, (other than those which can only be decided by the Organisation in General Meeting), and make, maintain and publish all necessary orders, regulations and byelaws in connection herewith.</w:t>
      </w:r>
    </w:p>
    <w:p w14:paraId="6CEDA5BA" w14:textId="77777777" w:rsidR="009C0BA9" w:rsidRPr="009C0BA9" w:rsidRDefault="009C0BA9"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Any member of the Committee who, without good cause, is absent from three consecutive meetings shall be deemed to have resigned their position from the Committee.</w:t>
      </w:r>
    </w:p>
    <w:p w14:paraId="46EEDC1F" w14:textId="64284937" w:rsidR="009C0BA9" w:rsidRDefault="009C0BA9" w:rsidP="009C0BA9">
      <w:pPr>
        <w:pStyle w:val="ListParagraph"/>
        <w:numPr>
          <w:ilvl w:val="0"/>
          <w:numId w:val="29"/>
        </w:numPr>
        <w:spacing w:after="0" w:line="276" w:lineRule="auto"/>
        <w:rPr>
          <w:rFonts w:ascii="Segoe UI" w:hAnsi="Segoe UI" w:cs="Segoe UI"/>
          <w:b/>
          <w:bCs/>
          <w:sz w:val="20"/>
          <w:szCs w:val="20"/>
        </w:rPr>
      </w:pPr>
      <w:r>
        <w:rPr>
          <w:rFonts w:ascii="Segoe UI" w:hAnsi="Segoe UI" w:cs="Segoe UI"/>
          <w:b/>
          <w:bCs/>
          <w:sz w:val="20"/>
          <w:szCs w:val="20"/>
        </w:rPr>
        <w:t xml:space="preserve"> </w:t>
      </w:r>
      <w:r w:rsidR="00DB37D4" w:rsidRPr="009C0BA9">
        <w:rPr>
          <w:rFonts w:ascii="Segoe UI" w:hAnsi="Segoe UI" w:cs="Segoe UI"/>
          <w:b/>
          <w:bCs/>
          <w:sz w:val="20"/>
          <w:szCs w:val="20"/>
        </w:rPr>
        <w:t xml:space="preserve">Meetings and proceedings of charity trustees </w:t>
      </w:r>
    </w:p>
    <w:p w14:paraId="55917277" w14:textId="77777777" w:rsidR="009C0BA9" w:rsidRPr="009C0BA9" w:rsidRDefault="00DB37D4"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b/>
          <w:bCs/>
          <w:sz w:val="20"/>
          <w:szCs w:val="20"/>
        </w:rPr>
        <w:t>Calling meetings</w:t>
      </w:r>
      <w:r w:rsidRPr="009C0BA9">
        <w:rPr>
          <w:rFonts w:ascii="Segoe UI" w:hAnsi="Segoe UI" w:cs="Segoe UI"/>
          <w:sz w:val="20"/>
          <w:szCs w:val="20"/>
        </w:rPr>
        <w:t xml:space="preserve"> </w:t>
      </w:r>
    </w:p>
    <w:p w14:paraId="7CE0CD1B" w14:textId="77777777" w:rsidR="009C0BA9" w:rsidRPr="009C0BA9" w:rsidRDefault="00DB37D4"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Any charity trustee may call a meeting of the charity trustees. </w:t>
      </w:r>
    </w:p>
    <w:p w14:paraId="45DB72A0" w14:textId="77777777" w:rsidR="009C0BA9" w:rsidRPr="009C0BA9" w:rsidRDefault="00DB37D4"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Subject to that, the charity trustees shall decide how their meetings are to be called, and what notice is required. </w:t>
      </w:r>
    </w:p>
    <w:p w14:paraId="22352976" w14:textId="77777777" w:rsidR="009C0BA9" w:rsidRPr="009C0BA9" w:rsidRDefault="00DB37D4"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b/>
          <w:bCs/>
          <w:sz w:val="20"/>
          <w:szCs w:val="20"/>
        </w:rPr>
        <w:t>Chairing of meetings</w:t>
      </w:r>
      <w:r w:rsidRPr="009C0BA9">
        <w:rPr>
          <w:rFonts w:ascii="Segoe UI" w:hAnsi="Segoe UI" w:cs="Segoe UI"/>
          <w:sz w:val="20"/>
          <w:szCs w:val="20"/>
        </w:rPr>
        <w:t xml:space="preserve"> </w:t>
      </w:r>
    </w:p>
    <w:p w14:paraId="49C1E343" w14:textId="77777777" w:rsidR="009C0BA9" w:rsidRPr="009C0BA9" w:rsidRDefault="00DB37D4"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In the absence of the chairperson, the charity trustees will appoint one of their number to chair their meetings and may at any time revoke such appointment. If no-one has been so appointed, or if the person appointed is unwilling to preside or is not present within 10 minutes after the time of the meeting, the charity trustees present may appoint one of their number to chair that meeting. </w:t>
      </w:r>
    </w:p>
    <w:p w14:paraId="3D7B5F49" w14:textId="77777777" w:rsidR="009C0BA9" w:rsidRPr="009C0BA9" w:rsidRDefault="00DB37D4"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b/>
          <w:bCs/>
          <w:sz w:val="20"/>
          <w:szCs w:val="20"/>
        </w:rPr>
        <w:t>Procedure at meetings</w:t>
      </w:r>
      <w:r w:rsidRPr="009C0BA9">
        <w:rPr>
          <w:rFonts w:ascii="Segoe UI" w:hAnsi="Segoe UI" w:cs="Segoe UI"/>
          <w:sz w:val="20"/>
          <w:szCs w:val="20"/>
        </w:rPr>
        <w:t xml:space="preserve"> </w:t>
      </w:r>
    </w:p>
    <w:p w14:paraId="4BF4008A" w14:textId="77777777" w:rsidR="009C0BA9" w:rsidRPr="009C0BA9" w:rsidRDefault="00DB37D4"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No decision shall be taken at a meeting unless a quorum is present at the time when the decision is taken. The quorum is </w:t>
      </w:r>
      <w:r w:rsidR="009C0BA9" w:rsidRPr="009C0BA9">
        <w:rPr>
          <w:rFonts w:ascii="Segoe UI" w:hAnsi="Segoe UI" w:cs="Segoe UI"/>
          <w:sz w:val="20"/>
          <w:szCs w:val="20"/>
        </w:rPr>
        <w:t xml:space="preserve">two thirds of the total number of </w:t>
      </w:r>
      <w:r w:rsidRPr="009C0BA9">
        <w:rPr>
          <w:rFonts w:ascii="Segoe UI" w:hAnsi="Segoe UI" w:cs="Segoe UI"/>
          <w:sz w:val="20"/>
          <w:szCs w:val="20"/>
        </w:rPr>
        <w:t xml:space="preserve">charity trustees, or such larger number as the charity trustees may decide from time to time. A charity trustee shall not be counted in the quorum present when any decision is made about a matter upon which he or she is not entitled to vote. </w:t>
      </w:r>
    </w:p>
    <w:p w14:paraId="3BE13A1E" w14:textId="77777777" w:rsidR="009C0BA9" w:rsidRPr="009C0BA9" w:rsidRDefault="00DB37D4"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Questions arising at a meeting shall be decided by a majority of those eligible to vote. </w:t>
      </w:r>
    </w:p>
    <w:p w14:paraId="14377DB1" w14:textId="77777777" w:rsidR="009C0BA9" w:rsidRPr="009C0BA9" w:rsidRDefault="00DB37D4"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In the case of an equality of votes, the chair shall have a second or casting vote.</w:t>
      </w:r>
    </w:p>
    <w:p w14:paraId="4653EE36" w14:textId="32182AA2" w:rsidR="009C0BA9" w:rsidRDefault="009C0BA9" w:rsidP="009C0BA9">
      <w:pPr>
        <w:pStyle w:val="ListParagraph"/>
        <w:numPr>
          <w:ilvl w:val="0"/>
          <w:numId w:val="29"/>
        </w:numPr>
        <w:spacing w:after="0" w:line="276" w:lineRule="auto"/>
        <w:rPr>
          <w:rFonts w:ascii="Segoe UI" w:hAnsi="Segoe UI" w:cs="Segoe UI"/>
          <w:b/>
          <w:bCs/>
          <w:sz w:val="20"/>
          <w:szCs w:val="20"/>
        </w:rPr>
      </w:pPr>
      <w:r>
        <w:rPr>
          <w:rFonts w:ascii="Segoe UI" w:hAnsi="Segoe UI" w:cs="Segoe UI"/>
          <w:b/>
          <w:bCs/>
          <w:sz w:val="20"/>
          <w:szCs w:val="20"/>
        </w:rPr>
        <w:t xml:space="preserve"> </w:t>
      </w:r>
      <w:r w:rsidR="00DB37D4" w:rsidRPr="009C0BA9">
        <w:rPr>
          <w:rFonts w:ascii="Segoe UI" w:hAnsi="Segoe UI" w:cs="Segoe UI"/>
          <w:b/>
          <w:bCs/>
          <w:sz w:val="20"/>
          <w:szCs w:val="20"/>
        </w:rPr>
        <w:t xml:space="preserve">Saving provisions </w:t>
      </w:r>
    </w:p>
    <w:p w14:paraId="48D55A8C" w14:textId="77777777" w:rsidR="009C0BA9" w:rsidRPr="009C0BA9" w:rsidRDefault="00DB37D4"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Subject to sub-clause (2) of this clause, all decisions of the charity trustees, or of a committee of charity trustees, shall be valid notwithstanding the participation in any vote of a charity trustee: </w:t>
      </w:r>
    </w:p>
    <w:p w14:paraId="65435FB7" w14:textId="77777777" w:rsidR="009C0BA9" w:rsidRPr="009C0BA9" w:rsidRDefault="00DB37D4"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who was disqualified from holding </w:t>
      </w:r>
      <w:proofErr w:type="gramStart"/>
      <w:r w:rsidRPr="009C0BA9">
        <w:rPr>
          <w:rFonts w:ascii="Segoe UI" w:hAnsi="Segoe UI" w:cs="Segoe UI"/>
          <w:sz w:val="20"/>
          <w:szCs w:val="20"/>
        </w:rPr>
        <w:t>office;</w:t>
      </w:r>
      <w:proofErr w:type="gramEnd"/>
      <w:r w:rsidRPr="009C0BA9">
        <w:rPr>
          <w:rFonts w:ascii="Segoe UI" w:hAnsi="Segoe UI" w:cs="Segoe UI"/>
          <w:sz w:val="20"/>
          <w:szCs w:val="20"/>
        </w:rPr>
        <w:t xml:space="preserve"> </w:t>
      </w:r>
    </w:p>
    <w:p w14:paraId="536F6284" w14:textId="77777777" w:rsidR="009C0BA9" w:rsidRPr="009C0BA9" w:rsidRDefault="00DB37D4"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who had previously retired or who had been obliged by the constitution to vacate </w:t>
      </w:r>
      <w:proofErr w:type="gramStart"/>
      <w:r w:rsidRPr="009C0BA9">
        <w:rPr>
          <w:rFonts w:ascii="Segoe UI" w:hAnsi="Segoe UI" w:cs="Segoe UI"/>
          <w:sz w:val="20"/>
          <w:szCs w:val="20"/>
        </w:rPr>
        <w:t>office;</w:t>
      </w:r>
      <w:proofErr w:type="gramEnd"/>
      <w:r w:rsidRPr="009C0BA9">
        <w:rPr>
          <w:rFonts w:ascii="Segoe UI" w:hAnsi="Segoe UI" w:cs="Segoe UI"/>
          <w:sz w:val="20"/>
          <w:szCs w:val="20"/>
        </w:rPr>
        <w:t xml:space="preserve"> </w:t>
      </w:r>
    </w:p>
    <w:p w14:paraId="4D85207C" w14:textId="77777777" w:rsidR="009C0BA9" w:rsidRPr="009C0BA9" w:rsidRDefault="00DB37D4"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who was not entitled to vote on the matter, whether by reason of a conflict of interest or </w:t>
      </w:r>
      <w:proofErr w:type="gramStart"/>
      <w:r w:rsidRPr="009C0BA9">
        <w:rPr>
          <w:rFonts w:ascii="Segoe UI" w:hAnsi="Segoe UI" w:cs="Segoe UI"/>
          <w:sz w:val="20"/>
          <w:szCs w:val="20"/>
        </w:rPr>
        <w:t>otherwise;</w:t>
      </w:r>
      <w:proofErr w:type="gramEnd"/>
    </w:p>
    <w:p w14:paraId="06B532C3" w14:textId="77777777" w:rsidR="009C0BA9" w:rsidRPr="009C0BA9" w:rsidRDefault="00DB37D4"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if, without the vote of that charity trustee and that charity trustee being counted in th</w:t>
      </w:r>
      <w:r w:rsidR="009C0BA9" w:rsidRPr="009C0BA9">
        <w:rPr>
          <w:rFonts w:ascii="Segoe UI" w:hAnsi="Segoe UI" w:cs="Segoe UI"/>
          <w:sz w:val="20"/>
          <w:szCs w:val="20"/>
        </w:rPr>
        <w:t>e</w:t>
      </w:r>
      <w:r w:rsidR="000C19FF" w:rsidRPr="009C0BA9">
        <w:rPr>
          <w:rFonts w:ascii="Segoe UI" w:hAnsi="Segoe UI" w:cs="Segoe UI"/>
          <w:sz w:val="20"/>
          <w:szCs w:val="20"/>
        </w:rPr>
        <w:t xml:space="preserve"> </w:t>
      </w:r>
      <w:r w:rsidRPr="009C0BA9">
        <w:rPr>
          <w:rFonts w:ascii="Segoe UI" w:hAnsi="Segoe UI" w:cs="Segoe UI"/>
          <w:sz w:val="20"/>
          <w:szCs w:val="20"/>
        </w:rPr>
        <w:t xml:space="preserve">quorum, the decision has been made by </w:t>
      </w:r>
      <w:proofErr w:type="gramStart"/>
      <w:r w:rsidRPr="009C0BA9">
        <w:rPr>
          <w:rFonts w:ascii="Segoe UI" w:hAnsi="Segoe UI" w:cs="Segoe UI"/>
          <w:sz w:val="20"/>
          <w:szCs w:val="20"/>
        </w:rPr>
        <w:t>a majority of</w:t>
      </w:r>
      <w:proofErr w:type="gramEnd"/>
      <w:r w:rsidRPr="009C0BA9">
        <w:rPr>
          <w:rFonts w:ascii="Segoe UI" w:hAnsi="Segoe UI" w:cs="Segoe UI"/>
          <w:sz w:val="20"/>
          <w:szCs w:val="20"/>
        </w:rPr>
        <w:t xml:space="preserve"> the charity trustees at a quorate meeting. </w:t>
      </w:r>
    </w:p>
    <w:p w14:paraId="0F327A16" w14:textId="77777777" w:rsidR="009C0BA9" w:rsidRPr="009C0BA9" w:rsidRDefault="00DB37D4"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lastRenderedPageBreak/>
        <w:t>Sub-clause (1) of this clause does not permit a charity trustee to keep any benefit that may be conferred upon him or her by a resolution of the charity trustees or of a committee of charity trustees if, but for clause (1), the resolution would have been void, or if the charity trustee has not complied with clause 7 (Conflicts of interest).</w:t>
      </w:r>
    </w:p>
    <w:p w14:paraId="5D20C9FB" w14:textId="6B2629A2" w:rsidR="009C0BA9" w:rsidRDefault="009C0BA9" w:rsidP="009C0BA9">
      <w:pPr>
        <w:pStyle w:val="ListParagraph"/>
        <w:numPr>
          <w:ilvl w:val="0"/>
          <w:numId w:val="29"/>
        </w:numPr>
        <w:spacing w:after="0" w:line="276" w:lineRule="auto"/>
        <w:rPr>
          <w:rFonts w:ascii="Segoe UI" w:hAnsi="Segoe UI" w:cs="Segoe UI"/>
          <w:b/>
          <w:bCs/>
          <w:sz w:val="20"/>
          <w:szCs w:val="20"/>
        </w:rPr>
      </w:pPr>
      <w:r>
        <w:rPr>
          <w:rFonts w:ascii="Segoe UI" w:hAnsi="Segoe UI" w:cs="Segoe UI"/>
          <w:b/>
          <w:bCs/>
          <w:sz w:val="20"/>
          <w:szCs w:val="20"/>
        </w:rPr>
        <w:t xml:space="preserve"> </w:t>
      </w:r>
      <w:r w:rsidR="000C19FF" w:rsidRPr="009C0BA9">
        <w:rPr>
          <w:rFonts w:ascii="Segoe UI" w:hAnsi="Segoe UI" w:cs="Segoe UI"/>
          <w:b/>
          <w:bCs/>
          <w:sz w:val="20"/>
          <w:szCs w:val="20"/>
        </w:rPr>
        <w:t xml:space="preserve">Execution of documents </w:t>
      </w:r>
    </w:p>
    <w:p w14:paraId="6122F830" w14:textId="77777777" w:rsidR="009C0BA9" w:rsidRPr="009C0BA9" w:rsidRDefault="000C19FF"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t>The CIO shall execute documents by signature.</w:t>
      </w:r>
      <w:r w:rsidR="009C0BA9" w:rsidRPr="009C0BA9">
        <w:rPr>
          <w:rFonts w:ascii="Segoe UI" w:hAnsi="Segoe UI" w:cs="Segoe UI"/>
          <w:sz w:val="20"/>
          <w:szCs w:val="20"/>
        </w:rPr>
        <w:t xml:space="preserve"> This includes electronic signatures or electronic confirmation that the trustee/committee accepts their written confirmation as their signature. </w:t>
      </w:r>
    </w:p>
    <w:p w14:paraId="45C802FB" w14:textId="77777777" w:rsidR="009C0BA9" w:rsidRPr="009C0BA9" w:rsidRDefault="000C19FF"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t>A document is validly executed by signature if it is signed by at least two of the charity trustees.</w:t>
      </w:r>
    </w:p>
    <w:p w14:paraId="5FAAEC68" w14:textId="77777777" w:rsidR="009C0BA9" w:rsidRDefault="009C0BA9" w:rsidP="009C0BA9">
      <w:pPr>
        <w:pStyle w:val="ListParagraph"/>
        <w:numPr>
          <w:ilvl w:val="0"/>
          <w:numId w:val="29"/>
        </w:numPr>
        <w:spacing w:after="0" w:line="276" w:lineRule="auto"/>
        <w:rPr>
          <w:rFonts w:ascii="Segoe UI" w:hAnsi="Segoe UI" w:cs="Segoe UI"/>
          <w:b/>
          <w:bCs/>
          <w:sz w:val="20"/>
          <w:szCs w:val="20"/>
        </w:rPr>
      </w:pPr>
      <w:r>
        <w:rPr>
          <w:rFonts w:ascii="Segoe UI" w:hAnsi="Segoe UI" w:cs="Segoe UI"/>
          <w:sz w:val="20"/>
          <w:szCs w:val="20"/>
        </w:rPr>
        <w:t xml:space="preserve"> </w:t>
      </w:r>
      <w:r w:rsidR="000C19FF" w:rsidRPr="009C0BA9">
        <w:rPr>
          <w:rFonts w:ascii="Segoe UI" w:hAnsi="Segoe UI" w:cs="Segoe UI"/>
          <w:b/>
          <w:bCs/>
          <w:sz w:val="20"/>
          <w:szCs w:val="20"/>
        </w:rPr>
        <w:t xml:space="preserve">Use of Electronic communications </w:t>
      </w:r>
    </w:p>
    <w:p w14:paraId="75FC57F7" w14:textId="77777777" w:rsidR="009C0BA9" w:rsidRPr="009C0BA9" w:rsidRDefault="000C19FF"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CIO will comply with the requirements of the Communications Provisions in the General Regulations and in particular: </w:t>
      </w:r>
    </w:p>
    <w:p w14:paraId="2959A741" w14:textId="77777777" w:rsidR="009C0BA9" w:rsidRPr="009C0BA9" w:rsidRDefault="000C19FF"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requirement to provide within 21 days to any member on request a hard copy of any document or information sent to the member otherwise than in hard copy </w:t>
      </w:r>
      <w:proofErr w:type="gramStart"/>
      <w:r w:rsidRPr="009C0BA9">
        <w:rPr>
          <w:rFonts w:ascii="Segoe UI" w:hAnsi="Segoe UI" w:cs="Segoe UI"/>
          <w:sz w:val="20"/>
          <w:szCs w:val="20"/>
        </w:rPr>
        <w:t>form;</w:t>
      </w:r>
      <w:proofErr w:type="gramEnd"/>
      <w:r w:rsidRPr="009C0BA9">
        <w:rPr>
          <w:rFonts w:ascii="Segoe UI" w:hAnsi="Segoe UI" w:cs="Segoe UI"/>
          <w:sz w:val="20"/>
          <w:szCs w:val="20"/>
        </w:rPr>
        <w:t xml:space="preserve"> </w:t>
      </w:r>
    </w:p>
    <w:p w14:paraId="5CEABF64" w14:textId="77777777" w:rsidR="009C0BA9" w:rsidRPr="009C0BA9" w:rsidRDefault="000C19FF"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any requirements to provide information to the Commission in a particular form or manner.</w:t>
      </w:r>
    </w:p>
    <w:p w14:paraId="61118815" w14:textId="77777777" w:rsidR="009C0BA9" w:rsidRDefault="009C0BA9" w:rsidP="009C0BA9">
      <w:pPr>
        <w:pStyle w:val="ListParagraph"/>
        <w:numPr>
          <w:ilvl w:val="0"/>
          <w:numId w:val="29"/>
        </w:numPr>
        <w:spacing w:after="0" w:line="276" w:lineRule="auto"/>
        <w:rPr>
          <w:rFonts w:ascii="Segoe UI" w:hAnsi="Segoe UI" w:cs="Segoe UI"/>
          <w:b/>
          <w:bCs/>
          <w:sz w:val="20"/>
          <w:szCs w:val="20"/>
        </w:rPr>
      </w:pPr>
      <w:r>
        <w:rPr>
          <w:rFonts w:ascii="Segoe UI" w:hAnsi="Segoe UI" w:cs="Segoe UI"/>
          <w:sz w:val="20"/>
          <w:szCs w:val="20"/>
        </w:rPr>
        <w:t xml:space="preserve"> </w:t>
      </w:r>
      <w:r w:rsidR="000C19FF" w:rsidRPr="009C0BA9">
        <w:rPr>
          <w:rFonts w:ascii="Segoe UI" w:hAnsi="Segoe UI" w:cs="Segoe UI"/>
          <w:b/>
          <w:bCs/>
          <w:sz w:val="20"/>
          <w:szCs w:val="20"/>
        </w:rPr>
        <w:t>Keeping of registers</w:t>
      </w:r>
    </w:p>
    <w:p w14:paraId="5EB3F498" w14:textId="77777777" w:rsidR="009C0BA9" w:rsidRPr="009C0BA9" w:rsidRDefault="000C19FF"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t>The CIO must comply with its obligations under the General Regulations in relation to the keeping of, and provision of access to, registers of its members and charity trustees.</w:t>
      </w:r>
    </w:p>
    <w:p w14:paraId="2F22F56D" w14:textId="77777777" w:rsidR="009C0BA9" w:rsidRDefault="000C19FF"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b/>
          <w:bCs/>
          <w:sz w:val="20"/>
          <w:szCs w:val="20"/>
        </w:rPr>
        <w:t xml:space="preserve">Minutes </w:t>
      </w:r>
    </w:p>
    <w:p w14:paraId="75B32584" w14:textId="77777777" w:rsidR="009C0BA9" w:rsidRPr="009C0BA9" w:rsidRDefault="000C19FF"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charity trustees must keep minutes of all: </w:t>
      </w:r>
    </w:p>
    <w:p w14:paraId="313C0E09" w14:textId="77777777" w:rsidR="009C0BA9" w:rsidRPr="009C0BA9" w:rsidRDefault="000C19FF"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appointments of officers made by the charity </w:t>
      </w:r>
      <w:proofErr w:type="gramStart"/>
      <w:r w:rsidRPr="009C0BA9">
        <w:rPr>
          <w:rFonts w:ascii="Segoe UI" w:hAnsi="Segoe UI" w:cs="Segoe UI"/>
          <w:sz w:val="20"/>
          <w:szCs w:val="20"/>
        </w:rPr>
        <w:t>trustees;</w:t>
      </w:r>
      <w:proofErr w:type="gramEnd"/>
      <w:r w:rsidRPr="009C0BA9">
        <w:rPr>
          <w:rFonts w:ascii="Segoe UI" w:hAnsi="Segoe UI" w:cs="Segoe UI"/>
          <w:sz w:val="20"/>
          <w:szCs w:val="20"/>
        </w:rPr>
        <w:t xml:space="preserve"> </w:t>
      </w:r>
    </w:p>
    <w:p w14:paraId="1578AA26" w14:textId="77777777" w:rsidR="009C0BA9" w:rsidRPr="009C0BA9" w:rsidRDefault="000C19FF"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proceedings at general meetings of the </w:t>
      </w:r>
      <w:proofErr w:type="gramStart"/>
      <w:r w:rsidRPr="009C0BA9">
        <w:rPr>
          <w:rFonts w:ascii="Segoe UI" w:hAnsi="Segoe UI" w:cs="Segoe UI"/>
          <w:sz w:val="20"/>
          <w:szCs w:val="20"/>
        </w:rPr>
        <w:t>CIO;</w:t>
      </w:r>
      <w:proofErr w:type="gramEnd"/>
      <w:r w:rsidRPr="009C0BA9">
        <w:rPr>
          <w:rFonts w:ascii="Segoe UI" w:hAnsi="Segoe UI" w:cs="Segoe UI"/>
          <w:sz w:val="20"/>
          <w:szCs w:val="20"/>
        </w:rPr>
        <w:t xml:space="preserve"> </w:t>
      </w:r>
    </w:p>
    <w:p w14:paraId="6C308F7A" w14:textId="77777777" w:rsidR="009C0BA9" w:rsidRPr="009C0BA9" w:rsidRDefault="000C19FF"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meetings of the charity trustees and committees of charity trustees</w:t>
      </w:r>
      <w:r w:rsidR="00D82544" w:rsidRPr="009C0BA9">
        <w:rPr>
          <w:rFonts w:ascii="Segoe UI" w:hAnsi="Segoe UI" w:cs="Segoe UI"/>
          <w:sz w:val="20"/>
          <w:szCs w:val="20"/>
        </w:rPr>
        <w:t xml:space="preserve"> </w:t>
      </w:r>
      <w:r w:rsidRPr="009C0BA9">
        <w:rPr>
          <w:rFonts w:ascii="Segoe UI" w:hAnsi="Segoe UI" w:cs="Segoe UI"/>
          <w:sz w:val="20"/>
          <w:szCs w:val="20"/>
        </w:rPr>
        <w:t xml:space="preserve">including: </w:t>
      </w:r>
    </w:p>
    <w:p w14:paraId="76D2D2E8" w14:textId="77777777" w:rsidR="009C0BA9" w:rsidRPr="009C0BA9" w:rsidRDefault="000C19FF"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names of the trustees present at the </w:t>
      </w:r>
      <w:proofErr w:type="gramStart"/>
      <w:r w:rsidRPr="009C0BA9">
        <w:rPr>
          <w:rFonts w:ascii="Segoe UI" w:hAnsi="Segoe UI" w:cs="Segoe UI"/>
          <w:sz w:val="20"/>
          <w:szCs w:val="20"/>
        </w:rPr>
        <w:t>meeting;</w:t>
      </w:r>
      <w:proofErr w:type="gramEnd"/>
      <w:r w:rsidRPr="009C0BA9">
        <w:rPr>
          <w:rFonts w:ascii="Segoe UI" w:hAnsi="Segoe UI" w:cs="Segoe UI"/>
          <w:sz w:val="20"/>
          <w:szCs w:val="20"/>
        </w:rPr>
        <w:t xml:space="preserve"> </w:t>
      </w:r>
    </w:p>
    <w:p w14:paraId="22613865" w14:textId="77777777" w:rsidR="009C0BA9" w:rsidRPr="009C0BA9" w:rsidRDefault="000C19FF"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decisions made at the meetings; and </w:t>
      </w:r>
    </w:p>
    <w:p w14:paraId="33D48FD9" w14:textId="77777777" w:rsidR="009C0BA9" w:rsidRPr="009C0BA9" w:rsidRDefault="000C19FF"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where appropriate the reasons for the decisions. </w:t>
      </w:r>
    </w:p>
    <w:p w14:paraId="55E50CC9" w14:textId="77777777" w:rsidR="009C0BA9" w:rsidRPr="009C0BA9" w:rsidRDefault="000C19FF"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decisions made by the charity trustees otherwise than in meetings</w:t>
      </w:r>
      <w:r w:rsidR="009C0BA9">
        <w:rPr>
          <w:rFonts w:ascii="Segoe UI" w:hAnsi="Segoe UI" w:cs="Segoe UI"/>
          <w:sz w:val="20"/>
          <w:szCs w:val="20"/>
        </w:rPr>
        <w:t>.</w:t>
      </w:r>
    </w:p>
    <w:p w14:paraId="3676C227" w14:textId="77777777" w:rsidR="009C0BA9" w:rsidRDefault="00090F83"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b/>
          <w:bCs/>
          <w:sz w:val="20"/>
          <w:szCs w:val="20"/>
        </w:rPr>
        <w:t xml:space="preserve">Accounting records, accounts, annual reports and returns, register maintenance. </w:t>
      </w:r>
    </w:p>
    <w:p w14:paraId="33F616D4" w14:textId="77777777" w:rsidR="009C0BA9" w:rsidRPr="009C0BA9" w:rsidRDefault="00090F83"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charity trustees must comply with the requirements of the Charities Act 2011 </w:t>
      </w:r>
      <w:proofErr w:type="gramStart"/>
      <w:r w:rsidRPr="009C0BA9">
        <w:rPr>
          <w:rFonts w:ascii="Segoe UI" w:hAnsi="Segoe UI" w:cs="Segoe UI"/>
          <w:sz w:val="20"/>
          <w:szCs w:val="20"/>
        </w:rPr>
        <w:t>with regard to</w:t>
      </w:r>
      <w:proofErr w:type="gramEnd"/>
      <w:r w:rsidRPr="009C0BA9">
        <w:rPr>
          <w:rFonts w:ascii="Segoe UI" w:hAnsi="Segoe UI" w:cs="Segoe UI"/>
          <w:sz w:val="20"/>
          <w:szCs w:val="20"/>
        </w:rPr>
        <w:t xml:space="preserve"> the keeping of accounting records, to the preparation and scrutiny of statements of accounts, and to the preparation of annual reports and returns. The statements of accounts, reports and returns must be sent to the Charity Commission, regardless of the income of the CIO, within 10 months of the financial year end. </w:t>
      </w:r>
    </w:p>
    <w:p w14:paraId="062D6C8D" w14:textId="77777777" w:rsidR="009C0BA9" w:rsidRPr="009C0BA9" w:rsidRDefault="00090F83"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The charity trustees must comply with their obligation to inform the Commission within 28 days of any change in the particulars of the CIO entered on the Central Register of Charities</w:t>
      </w:r>
    </w:p>
    <w:p w14:paraId="1BB75720" w14:textId="7E34BFD5" w:rsidR="009C0BA9" w:rsidRDefault="009C0BA9" w:rsidP="009C0BA9">
      <w:pPr>
        <w:pStyle w:val="ListParagraph"/>
        <w:numPr>
          <w:ilvl w:val="0"/>
          <w:numId w:val="29"/>
        </w:numPr>
        <w:spacing w:after="0" w:line="276" w:lineRule="auto"/>
        <w:rPr>
          <w:rFonts w:ascii="Segoe UI" w:hAnsi="Segoe UI" w:cs="Segoe UI"/>
          <w:b/>
          <w:bCs/>
          <w:sz w:val="20"/>
          <w:szCs w:val="20"/>
        </w:rPr>
      </w:pPr>
      <w:r>
        <w:rPr>
          <w:rFonts w:ascii="Segoe UI" w:hAnsi="Segoe UI" w:cs="Segoe UI"/>
          <w:b/>
          <w:bCs/>
          <w:sz w:val="20"/>
          <w:szCs w:val="20"/>
        </w:rPr>
        <w:t xml:space="preserve"> </w:t>
      </w:r>
      <w:r w:rsidR="00090F83" w:rsidRPr="009C0BA9">
        <w:rPr>
          <w:rFonts w:ascii="Segoe UI" w:hAnsi="Segoe UI" w:cs="Segoe UI"/>
          <w:b/>
          <w:bCs/>
          <w:sz w:val="20"/>
          <w:szCs w:val="20"/>
        </w:rPr>
        <w:t>Rules</w:t>
      </w:r>
    </w:p>
    <w:p w14:paraId="39E2FF3F" w14:textId="77777777" w:rsidR="009C0BA9" w:rsidRPr="009C0BA9" w:rsidRDefault="00090F83"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charity trustees may from time to time make such reasonable and proper rules or bye laws as they may deem necessary or expedient for the proper conduct and management of the CIO, but such rules or bye laws must not be inconsistent with any provision of this </w:t>
      </w:r>
      <w:r w:rsidRPr="009C0BA9">
        <w:rPr>
          <w:rFonts w:ascii="Segoe UI" w:hAnsi="Segoe UI" w:cs="Segoe UI"/>
          <w:sz w:val="20"/>
          <w:szCs w:val="20"/>
        </w:rPr>
        <w:lastRenderedPageBreak/>
        <w:t>constitution. Copies of any such rules or bye laws currently in force must be made available to any member of the CIO on request</w:t>
      </w:r>
    </w:p>
    <w:p w14:paraId="37BBB61A" w14:textId="77777777" w:rsidR="009C0BA9" w:rsidRDefault="00090F83"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b/>
          <w:bCs/>
          <w:sz w:val="20"/>
          <w:szCs w:val="20"/>
        </w:rPr>
        <w:t xml:space="preserve">Disputes </w:t>
      </w:r>
    </w:p>
    <w:p w14:paraId="6CBDEFB4" w14:textId="061D93CC" w:rsidR="00090F83" w:rsidRPr="009C0BA9" w:rsidRDefault="00090F83"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If a dispute arises between members of the CIO about the validity or propriety of anything done by the members under this constitution, and the dispute cannot be resolved by agreement, the parties to the dispute must first try in good faith to settle the dispute by mediation before resorting to litigation.</w:t>
      </w:r>
    </w:p>
    <w:p w14:paraId="0D7254C4" w14:textId="06A4D4B2" w:rsidR="009C0BA9" w:rsidRPr="009C0BA9" w:rsidRDefault="009C0BA9" w:rsidP="009C0BA9">
      <w:pPr>
        <w:pStyle w:val="ListParagraph"/>
        <w:numPr>
          <w:ilvl w:val="2"/>
          <w:numId w:val="29"/>
        </w:numPr>
        <w:spacing w:after="0" w:line="276" w:lineRule="auto"/>
        <w:rPr>
          <w:rFonts w:ascii="Segoe UI" w:hAnsi="Segoe UI" w:cs="Segoe UI"/>
          <w:b/>
          <w:bCs/>
          <w:sz w:val="20"/>
          <w:szCs w:val="20"/>
        </w:rPr>
      </w:pPr>
      <w:r>
        <w:rPr>
          <w:rFonts w:ascii="Segoe UI" w:hAnsi="Segoe UI" w:cs="Segoe UI"/>
          <w:sz w:val="20"/>
          <w:szCs w:val="20"/>
        </w:rPr>
        <w:t>A dispute is not the same as a complaint or an appeal.</w:t>
      </w:r>
    </w:p>
    <w:p w14:paraId="09434D38" w14:textId="77777777" w:rsidR="009C0BA9" w:rsidRPr="009C0BA9" w:rsidRDefault="009C0BA9" w:rsidP="009C0BA9">
      <w:pPr>
        <w:pStyle w:val="ListParagraph"/>
        <w:numPr>
          <w:ilvl w:val="2"/>
          <w:numId w:val="29"/>
        </w:numPr>
        <w:spacing w:after="0" w:line="276" w:lineRule="auto"/>
        <w:rPr>
          <w:rFonts w:ascii="Segoe UI" w:hAnsi="Segoe UI" w:cs="Segoe UI"/>
          <w:b/>
          <w:bCs/>
          <w:sz w:val="20"/>
          <w:szCs w:val="20"/>
        </w:rPr>
      </w:pPr>
      <w:r>
        <w:rPr>
          <w:rFonts w:ascii="Segoe UI" w:hAnsi="Segoe UI" w:cs="Segoe UI"/>
          <w:sz w:val="20"/>
          <w:szCs w:val="20"/>
        </w:rPr>
        <w:t xml:space="preserve">A complaint is defined as an expression of dissatisfaction. To lodge a complaint, members of the CIO should follow the Complaints procedure. </w:t>
      </w:r>
    </w:p>
    <w:p w14:paraId="6AC749D8" w14:textId="77777777" w:rsidR="009C0BA9" w:rsidRDefault="009C0BA9" w:rsidP="009C0BA9">
      <w:pPr>
        <w:pStyle w:val="ListParagraph"/>
        <w:numPr>
          <w:ilvl w:val="0"/>
          <w:numId w:val="29"/>
        </w:numPr>
        <w:spacing w:after="0" w:line="276" w:lineRule="auto"/>
        <w:rPr>
          <w:rFonts w:ascii="Segoe UI" w:hAnsi="Segoe UI" w:cs="Segoe UI"/>
          <w:b/>
          <w:bCs/>
          <w:sz w:val="20"/>
          <w:szCs w:val="20"/>
        </w:rPr>
      </w:pPr>
      <w:r>
        <w:rPr>
          <w:rFonts w:ascii="Segoe UI" w:hAnsi="Segoe UI" w:cs="Segoe UI"/>
          <w:sz w:val="20"/>
          <w:szCs w:val="20"/>
        </w:rPr>
        <w:t xml:space="preserve"> </w:t>
      </w:r>
      <w:r w:rsidR="00090F83" w:rsidRPr="009C0BA9">
        <w:rPr>
          <w:rFonts w:ascii="Segoe UI" w:hAnsi="Segoe UI" w:cs="Segoe UI"/>
          <w:b/>
          <w:bCs/>
          <w:sz w:val="20"/>
          <w:szCs w:val="20"/>
        </w:rPr>
        <w:t xml:space="preserve">Amendment of constitution </w:t>
      </w:r>
    </w:p>
    <w:p w14:paraId="38406293" w14:textId="77777777" w:rsidR="009C0BA9" w:rsidRPr="009C0BA9" w:rsidRDefault="00090F83"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As provided by clauses 224-227 of the Charities Act 2011: </w:t>
      </w:r>
    </w:p>
    <w:p w14:paraId="23B159CB" w14:textId="77777777" w:rsidR="009C0BA9" w:rsidRPr="009C0BA9" w:rsidRDefault="00090F83"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This constitution can only be amended by a resolution passed by a 75% majority of votes cast at a general meeting of the members of the CIO. </w:t>
      </w:r>
    </w:p>
    <w:p w14:paraId="4AE6384B" w14:textId="77777777" w:rsidR="009C0BA9" w:rsidRPr="009C0BA9" w:rsidRDefault="00090F83"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Any alteration of clause 3 (Objects), clause [29] (Voluntary winding up or dissolution), this clause, or of any provision where the alteration would provide authorisation for any benefit to be obtained by charity trustees or members of the CIO or persons connected with them, requires the prior written consent of the Charity Commission. </w:t>
      </w:r>
    </w:p>
    <w:p w14:paraId="73F2A0EB" w14:textId="77777777" w:rsidR="009C0BA9" w:rsidRPr="009C0BA9" w:rsidRDefault="00090F83"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No amendment that is inconsistent with the provisions of the Charities Act 2011 or the General Regulations shall be valid. </w:t>
      </w:r>
    </w:p>
    <w:p w14:paraId="4E4BBFBC" w14:textId="77777777" w:rsidR="009C0BA9" w:rsidRPr="009C0BA9" w:rsidRDefault="00090F83"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A copy of any resolution altering the constitution, together with a copy of the CIO’s constitution as amended, must be sent to the Commission within 15 days from the date on which the resolution is passed. The amendment does not take effect until it has been recorded in the Register of Charities.</w:t>
      </w:r>
    </w:p>
    <w:p w14:paraId="5E3CC830" w14:textId="5C86D7EE" w:rsidR="009C0BA9" w:rsidRDefault="009C0BA9" w:rsidP="009C0BA9">
      <w:pPr>
        <w:pStyle w:val="ListParagraph"/>
        <w:numPr>
          <w:ilvl w:val="0"/>
          <w:numId w:val="29"/>
        </w:numPr>
        <w:spacing w:after="0" w:line="276" w:lineRule="auto"/>
        <w:rPr>
          <w:rFonts w:ascii="Segoe UI" w:hAnsi="Segoe UI" w:cs="Segoe UI"/>
          <w:b/>
          <w:bCs/>
          <w:sz w:val="20"/>
          <w:szCs w:val="20"/>
        </w:rPr>
      </w:pPr>
      <w:r>
        <w:rPr>
          <w:rFonts w:ascii="Segoe UI" w:hAnsi="Segoe UI" w:cs="Segoe UI"/>
          <w:b/>
          <w:bCs/>
          <w:sz w:val="20"/>
          <w:szCs w:val="20"/>
        </w:rPr>
        <w:t xml:space="preserve"> </w:t>
      </w:r>
      <w:r w:rsidR="00090F83" w:rsidRPr="009C0BA9">
        <w:rPr>
          <w:rFonts w:ascii="Segoe UI" w:hAnsi="Segoe UI" w:cs="Segoe UI"/>
          <w:b/>
          <w:bCs/>
          <w:sz w:val="20"/>
          <w:szCs w:val="20"/>
        </w:rPr>
        <w:t xml:space="preserve">Voluntary winding up or dissolution </w:t>
      </w:r>
    </w:p>
    <w:p w14:paraId="35BDEBF0" w14:textId="77777777" w:rsidR="009C0BA9" w:rsidRPr="009C0BA9" w:rsidRDefault="00090F83"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t>As provided by the Dissolution Regulations, the CIO may be dissolved by resolution of its members. Any decision by the members to wind up or dissolve the CIO can only be made:</w:t>
      </w:r>
    </w:p>
    <w:p w14:paraId="7FD826E3" w14:textId="35FC3735" w:rsidR="009C0BA9" w:rsidRPr="009C0BA9" w:rsidRDefault="00090F83"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at a general meeting of the members of the CIO called in accordance with clause 11 (Meetings of Members), of which not less than </w:t>
      </w:r>
      <w:r w:rsidR="0003170D">
        <w:rPr>
          <w:rFonts w:ascii="Segoe UI" w:hAnsi="Segoe UI" w:cs="Segoe UI"/>
          <w:sz w:val="20"/>
          <w:szCs w:val="20"/>
        </w:rPr>
        <w:t>21</w:t>
      </w:r>
      <w:r w:rsidRPr="009C0BA9">
        <w:rPr>
          <w:rFonts w:ascii="Segoe UI" w:hAnsi="Segoe UI" w:cs="Segoe UI"/>
          <w:sz w:val="20"/>
          <w:szCs w:val="20"/>
        </w:rPr>
        <w:t xml:space="preserve"> days’ notice has been given to those eligible to attend and vote: </w:t>
      </w:r>
    </w:p>
    <w:p w14:paraId="3B047FA5" w14:textId="77777777" w:rsidR="009C0BA9" w:rsidRPr="009C0BA9" w:rsidRDefault="00090F83"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by a resolution passed by a 75% majority of those voting, or </w:t>
      </w:r>
    </w:p>
    <w:p w14:paraId="6399E1D7" w14:textId="77777777" w:rsidR="009C0BA9" w:rsidRPr="009C0BA9" w:rsidRDefault="00090F83"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by a resolution passed by decision taken without a vote and without any expression of dissent in response to the question put to the general meeting; or </w:t>
      </w:r>
    </w:p>
    <w:p w14:paraId="6A04D1EA" w14:textId="77777777" w:rsidR="009C0BA9" w:rsidRPr="009C0BA9" w:rsidRDefault="00090F83"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by a resolution agreed in writing by all members of the CIO. </w:t>
      </w:r>
    </w:p>
    <w:p w14:paraId="03E48505" w14:textId="77777777" w:rsidR="009C0BA9" w:rsidRPr="009C0BA9" w:rsidRDefault="00090F83"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Subject to the payment of all the CIO’s debts: </w:t>
      </w:r>
    </w:p>
    <w:p w14:paraId="07A64AC4" w14:textId="77777777" w:rsidR="009C0BA9" w:rsidRPr="009C0BA9" w:rsidRDefault="00090F83"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Any resolution for the winding up of the CIO, or for the dissolution of the CIO without winding up, may contain a provision directing how any remaining assets of the CIO shall be applied.</w:t>
      </w:r>
    </w:p>
    <w:p w14:paraId="46D457D5" w14:textId="77777777" w:rsidR="009C0BA9" w:rsidRPr="009C0BA9" w:rsidRDefault="00090F83"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If the resolution does not contain such a provision, the charity trustees must decide how any remaining assets of the CIO shall be applied. </w:t>
      </w:r>
    </w:p>
    <w:p w14:paraId="21A9115C" w14:textId="77777777" w:rsidR="009C0BA9" w:rsidRPr="009C0BA9" w:rsidRDefault="00090F83"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In either case the remaining assets must be applied for charitable purposes the same as or </w:t>
      </w:r>
      <w:proofErr w:type="gramStart"/>
      <w:r w:rsidRPr="009C0BA9">
        <w:rPr>
          <w:rFonts w:ascii="Segoe UI" w:hAnsi="Segoe UI" w:cs="Segoe UI"/>
          <w:sz w:val="20"/>
          <w:szCs w:val="20"/>
        </w:rPr>
        <w:t>similar to</w:t>
      </w:r>
      <w:proofErr w:type="gramEnd"/>
      <w:r w:rsidRPr="009C0BA9">
        <w:rPr>
          <w:rFonts w:ascii="Segoe UI" w:hAnsi="Segoe UI" w:cs="Segoe UI"/>
          <w:sz w:val="20"/>
          <w:szCs w:val="20"/>
        </w:rPr>
        <w:t xml:space="preserve"> those of the CIO. </w:t>
      </w:r>
    </w:p>
    <w:p w14:paraId="28D972DD" w14:textId="77777777" w:rsidR="009C0BA9" w:rsidRPr="009C0BA9" w:rsidRDefault="00090F83"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lastRenderedPageBreak/>
        <w:t xml:space="preserve">The CIO must observe the requirements of the Dissolution Regulations in applying to the Commission for the CIO to be removed from the Register of Charities, and in particular: </w:t>
      </w:r>
    </w:p>
    <w:p w14:paraId="699D5CD9" w14:textId="77777777" w:rsidR="009C0BA9" w:rsidRPr="009C0BA9" w:rsidRDefault="00090F83" w:rsidP="009C0BA9">
      <w:pPr>
        <w:pStyle w:val="ListParagraph"/>
        <w:numPr>
          <w:ilvl w:val="3"/>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charity trustees must send with their application to the Commission: </w:t>
      </w:r>
    </w:p>
    <w:p w14:paraId="5C105A79" w14:textId="77777777" w:rsidR="009C0BA9" w:rsidRPr="009C0BA9" w:rsidRDefault="00090F83" w:rsidP="009C0BA9">
      <w:pPr>
        <w:pStyle w:val="ListParagraph"/>
        <w:numPr>
          <w:ilvl w:val="4"/>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a copy of the resolution passed by the members of the </w:t>
      </w:r>
      <w:proofErr w:type="gramStart"/>
      <w:r w:rsidRPr="009C0BA9">
        <w:rPr>
          <w:rFonts w:ascii="Segoe UI" w:hAnsi="Segoe UI" w:cs="Segoe UI"/>
          <w:sz w:val="20"/>
          <w:szCs w:val="20"/>
        </w:rPr>
        <w:t>CIO;</w:t>
      </w:r>
      <w:proofErr w:type="gramEnd"/>
      <w:r w:rsidRPr="009C0BA9">
        <w:rPr>
          <w:rFonts w:ascii="Segoe UI" w:hAnsi="Segoe UI" w:cs="Segoe UI"/>
          <w:sz w:val="20"/>
          <w:szCs w:val="20"/>
        </w:rPr>
        <w:t xml:space="preserve"> </w:t>
      </w:r>
    </w:p>
    <w:p w14:paraId="680E5B9F" w14:textId="77777777" w:rsidR="009C0BA9" w:rsidRPr="009C0BA9" w:rsidRDefault="00090F83" w:rsidP="009C0BA9">
      <w:pPr>
        <w:pStyle w:val="ListParagraph"/>
        <w:numPr>
          <w:ilvl w:val="4"/>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a declaration by the charity trustees that any debts and other liabilities of the CIO have been settled or otherwise provided for in full; and </w:t>
      </w:r>
    </w:p>
    <w:p w14:paraId="1E084C41" w14:textId="77777777" w:rsidR="009C0BA9" w:rsidRPr="009C0BA9" w:rsidRDefault="00090F83" w:rsidP="009C0BA9">
      <w:pPr>
        <w:pStyle w:val="ListParagraph"/>
        <w:numPr>
          <w:ilvl w:val="4"/>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a statement by the charity trustees setting out the way in which any property of the CIO has been or is to be applied prior to its dissolution in accordance with this </w:t>
      </w:r>
      <w:proofErr w:type="gramStart"/>
      <w:r w:rsidRPr="009C0BA9">
        <w:rPr>
          <w:rFonts w:ascii="Segoe UI" w:hAnsi="Segoe UI" w:cs="Segoe UI"/>
          <w:sz w:val="20"/>
          <w:szCs w:val="20"/>
        </w:rPr>
        <w:t>constitution;</w:t>
      </w:r>
      <w:proofErr w:type="gramEnd"/>
      <w:r w:rsidRPr="009C0BA9">
        <w:rPr>
          <w:rFonts w:ascii="Segoe UI" w:hAnsi="Segoe UI" w:cs="Segoe UI"/>
          <w:sz w:val="20"/>
          <w:szCs w:val="20"/>
        </w:rPr>
        <w:t xml:space="preserve"> </w:t>
      </w:r>
    </w:p>
    <w:p w14:paraId="0BA39E82" w14:textId="77777777" w:rsidR="009C0BA9" w:rsidRPr="009C0BA9" w:rsidRDefault="00090F83" w:rsidP="009C0BA9">
      <w:pPr>
        <w:pStyle w:val="ListParagraph"/>
        <w:numPr>
          <w:ilvl w:val="4"/>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charity trustees must ensure that a copy of the application is sent within seven days to every member and employee of the CIO, and to any charity trustee of the CIO who was not privy to the application. </w:t>
      </w:r>
    </w:p>
    <w:p w14:paraId="35E97C90" w14:textId="77777777" w:rsidR="009C0BA9" w:rsidRPr="009C0BA9" w:rsidRDefault="00090F83" w:rsidP="009C0BA9">
      <w:pPr>
        <w:pStyle w:val="ListParagraph"/>
        <w:numPr>
          <w:ilvl w:val="2"/>
          <w:numId w:val="29"/>
        </w:numPr>
        <w:spacing w:after="0" w:line="276" w:lineRule="auto"/>
        <w:rPr>
          <w:rFonts w:ascii="Segoe UI" w:hAnsi="Segoe UI" w:cs="Segoe UI"/>
          <w:b/>
          <w:bCs/>
          <w:sz w:val="20"/>
          <w:szCs w:val="20"/>
        </w:rPr>
      </w:pPr>
      <w:r w:rsidRPr="009C0BA9">
        <w:rPr>
          <w:rFonts w:ascii="Segoe UI" w:hAnsi="Segoe UI" w:cs="Segoe UI"/>
          <w:sz w:val="20"/>
          <w:szCs w:val="20"/>
        </w:rPr>
        <w:t>If the CIO is to be wound up or dissolved in any other circumstances, the provisions of the Dissolution Regulations must be followed.</w:t>
      </w:r>
    </w:p>
    <w:p w14:paraId="2A9E8435" w14:textId="4CDE54B0" w:rsidR="009C0BA9" w:rsidRPr="009C0BA9" w:rsidRDefault="009C0BA9" w:rsidP="009C0BA9">
      <w:pPr>
        <w:pStyle w:val="ListParagraph"/>
        <w:numPr>
          <w:ilvl w:val="0"/>
          <w:numId w:val="29"/>
        </w:numPr>
        <w:spacing w:after="0" w:line="276" w:lineRule="auto"/>
        <w:rPr>
          <w:rFonts w:ascii="Segoe UI" w:hAnsi="Segoe UI" w:cs="Segoe UI"/>
          <w:b/>
          <w:bCs/>
          <w:sz w:val="20"/>
          <w:szCs w:val="20"/>
        </w:rPr>
      </w:pPr>
      <w:r w:rsidRPr="009C0BA9">
        <w:rPr>
          <w:rFonts w:ascii="Segoe UI" w:hAnsi="Segoe UI" w:cs="Segoe UI"/>
          <w:b/>
          <w:bCs/>
          <w:sz w:val="20"/>
          <w:szCs w:val="20"/>
        </w:rPr>
        <w:t xml:space="preserve"> Subscriptions</w:t>
      </w:r>
    </w:p>
    <w:p w14:paraId="79B8A2FA" w14:textId="77777777" w:rsidR="009C0BA9" w:rsidRPr="009C0BA9" w:rsidRDefault="009C0BA9"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annual membership subscription to the CIO shall be decided by the Annual General Meeting each year. In addition, at the discretion of the trustees and committee, a Production Fee may be charged to participate in a production. The amount of this fee will be determined by the committee. </w:t>
      </w:r>
    </w:p>
    <w:p w14:paraId="66419F94" w14:textId="77777777" w:rsidR="009C0BA9" w:rsidRPr="009C0BA9" w:rsidRDefault="009C0BA9"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first subscription payments will be due when a member joins the CIO. Further to this, recurring membership is due by DD/MM of the following year. </w:t>
      </w:r>
    </w:p>
    <w:p w14:paraId="13588106" w14:textId="77777777" w:rsidR="009C0BA9" w:rsidRPr="009C0BA9" w:rsidRDefault="009C0BA9"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t>Only those persons who have paid due membership subscriptions are entitled to vote in an AGM or EGM, or participate in rehearsals or productions of the Organisation, unless the Committee has agreed to invite them as guest performers, which must be confirmed in writing.</w:t>
      </w:r>
    </w:p>
    <w:p w14:paraId="2FEC36AE" w14:textId="77777777" w:rsidR="009C0BA9" w:rsidRPr="009C0BA9" w:rsidRDefault="009C0BA9"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t>The CIO acknowledges the challenges associated with the cost of living. Should a member experience financial difficulty in paying their membership fee, they are required to inform the treasurer. The committee will deliberate on the possibility of extending the existing membership, or reducing, or waiving the membership fee at the next committee meeting. The decision will be communicated to the member in writing within 28 days following the meeting.</w:t>
      </w:r>
    </w:p>
    <w:p w14:paraId="6A45276E" w14:textId="77777777" w:rsidR="009C0BA9" w:rsidRPr="009C0BA9" w:rsidRDefault="009C0BA9" w:rsidP="009C0BA9">
      <w:pPr>
        <w:pStyle w:val="ListParagraph"/>
        <w:numPr>
          <w:ilvl w:val="0"/>
          <w:numId w:val="29"/>
        </w:numPr>
        <w:spacing w:after="0" w:line="276" w:lineRule="auto"/>
        <w:rPr>
          <w:rFonts w:ascii="Segoe UI" w:hAnsi="Segoe UI" w:cs="Segoe UI"/>
          <w:b/>
          <w:bCs/>
          <w:sz w:val="20"/>
          <w:szCs w:val="20"/>
        </w:rPr>
      </w:pPr>
      <w:r>
        <w:rPr>
          <w:rFonts w:ascii="Segoe UI" w:hAnsi="Segoe UI" w:cs="Segoe UI"/>
          <w:sz w:val="20"/>
          <w:szCs w:val="20"/>
        </w:rPr>
        <w:t xml:space="preserve"> </w:t>
      </w:r>
      <w:r w:rsidRPr="009C0BA9">
        <w:rPr>
          <w:rFonts w:ascii="Segoe UI" w:hAnsi="Segoe UI" w:cs="Segoe UI"/>
          <w:b/>
          <w:bCs/>
          <w:sz w:val="20"/>
          <w:szCs w:val="20"/>
        </w:rPr>
        <w:t>Funds</w:t>
      </w:r>
    </w:p>
    <w:p w14:paraId="4647B43B" w14:textId="77777777" w:rsidR="009C0BA9" w:rsidRPr="009C0BA9" w:rsidRDefault="009C0BA9"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funds of the Organisation shall be deposited in a Bank to be approved by the Committee. </w:t>
      </w:r>
    </w:p>
    <w:p w14:paraId="54D71A57" w14:textId="3B2C8E70" w:rsidR="009C0BA9" w:rsidRPr="009C0BA9" w:rsidRDefault="009C0BA9" w:rsidP="009C0BA9">
      <w:pPr>
        <w:pStyle w:val="ListParagraph"/>
        <w:numPr>
          <w:ilvl w:val="1"/>
          <w:numId w:val="29"/>
        </w:numPr>
        <w:spacing w:after="0" w:line="276" w:lineRule="auto"/>
        <w:rPr>
          <w:rFonts w:ascii="Segoe UI" w:hAnsi="Segoe UI" w:cs="Segoe UI"/>
          <w:b/>
          <w:bCs/>
          <w:sz w:val="20"/>
          <w:szCs w:val="20"/>
        </w:rPr>
      </w:pPr>
      <w:r>
        <w:rPr>
          <w:rFonts w:ascii="Segoe UI" w:hAnsi="Segoe UI" w:cs="Segoe UI"/>
          <w:sz w:val="20"/>
          <w:szCs w:val="20"/>
        </w:rPr>
        <w:t xml:space="preserve">The committee will delegate financial spending decisions for individual productions to the production team which will be overseen by the treasurer. </w:t>
      </w:r>
    </w:p>
    <w:p w14:paraId="2E9E1B5B" w14:textId="06F94CC3" w:rsidR="009C0BA9" w:rsidRPr="009C0BA9" w:rsidRDefault="009C0BA9" w:rsidP="009C0BA9">
      <w:pPr>
        <w:pStyle w:val="ListParagraph"/>
        <w:numPr>
          <w:ilvl w:val="1"/>
          <w:numId w:val="29"/>
        </w:numPr>
        <w:spacing w:after="0" w:line="276" w:lineRule="auto"/>
        <w:rPr>
          <w:rFonts w:ascii="Segoe UI" w:hAnsi="Segoe UI" w:cs="Segoe UI"/>
          <w:b/>
          <w:bCs/>
          <w:sz w:val="20"/>
          <w:szCs w:val="20"/>
        </w:rPr>
      </w:pPr>
      <w:r>
        <w:rPr>
          <w:rFonts w:ascii="Segoe UI" w:hAnsi="Segoe UI" w:cs="Segoe UI"/>
          <w:sz w:val="20"/>
          <w:szCs w:val="20"/>
        </w:rPr>
        <w:t xml:space="preserve">The treasurer will, at their discretion, audit and make go/no-go decisions on production specific spending. </w:t>
      </w:r>
    </w:p>
    <w:p w14:paraId="482882B3" w14:textId="24E360E2" w:rsidR="009C0BA9" w:rsidRPr="009C0BA9" w:rsidRDefault="009C0BA9"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Access to funds is restricted to a 2-person authentication approval system. These 2 people can be elected from the committee at any time. More than 2 people can have access to approval. </w:t>
      </w:r>
    </w:p>
    <w:p w14:paraId="5385DE4C" w14:textId="77777777" w:rsidR="009C0BA9" w:rsidRPr="009C0BA9" w:rsidRDefault="009C0BA9"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lastRenderedPageBreak/>
        <w:t>All monies received by the Treasurer from member’s subscriptions, donations, fees, or other sources, shall be paid without delay, into the bank.</w:t>
      </w:r>
    </w:p>
    <w:p w14:paraId="658DD98F" w14:textId="77777777" w:rsidR="009C0BA9" w:rsidRPr="009C0BA9" w:rsidRDefault="009C0BA9"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After each production the Treasurer shall prepare a full statement of the receipts and expenses of such production and shall present same to the Committee at the earliest </w:t>
      </w:r>
      <w:proofErr w:type="gramStart"/>
      <w:r w:rsidRPr="009C0BA9">
        <w:rPr>
          <w:rFonts w:ascii="Segoe UI" w:hAnsi="Segoe UI" w:cs="Segoe UI"/>
          <w:sz w:val="20"/>
          <w:szCs w:val="20"/>
        </w:rPr>
        <w:t>opportunity, and</w:t>
      </w:r>
      <w:proofErr w:type="gramEnd"/>
      <w:r w:rsidRPr="009C0BA9">
        <w:rPr>
          <w:rFonts w:ascii="Segoe UI" w:hAnsi="Segoe UI" w:cs="Segoe UI"/>
          <w:sz w:val="20"/>
          <w:szCs w:val="20"/>
        </w:rPr>
        <w:t xml:space="preserve"> shall be open for inspection by members at such time and place as the Committee shall decide.</w:t>
      </w:r>
    </w:p>
    <w:p w14:paraId="63C54BE7" w14:textId="5ED4BA4B" w:rsidR="009C0BA9" w:rsidRPr="00F7336D" w:rsidRDefault="009C0BA9" w:rsidP="009C0BA9">
      <w:pPr>
        <w:pStyle w:val="ListParagraph"/>
        <w:numPr>
          <w:ilvl w:val="1"/>
          <w:numId w:val="29"/>
        </w:numPr>
        <w:spacing w:after="0" w:line="276" w:lineRule="auto"/>
        <w:rPr>
          <w:rFonts w:ascii="Segoe UI" w:hAnsi="Segoe UI" w:cs="Segoe UI"/>
          <w:b/>
          <w:bCs/>
          <w:color w:val="000000" w:themeColor="text1"/>
          <w:sz w:val="20"/>
          <w:szCs w:val="20"/>
        </w:rPr>
      </w:pPr>
      <w:r w:rsidRPr="00F7336D">
        <w:rPr>
          <w:rFonts w:ascii="Segoe UI" w:hAnsi="Segoe UI" w:cs="Segoe UI"/>
          <w:color w:val="000000" w:themeColor="text1"/>
          <w:sz w:val="20"/>
          <w:szCs w:val="20"/>
        </w:rPr>
        <w:t xml:space="preserve">A cash float to up to the value of £500 may be made available to the production team to help with upfront expenses. This is at the discretion of the treasurer and would be audited on a monthly or transactional basis. </w:t>
      </w:r>
    </w:p>
    <w:p w14:paraId="2A0966C4" w14:textId="77777777" w:rsidR="009C0BA9" w:rsidRPr="009C0BA9" w:rsidRDefault="009C0BA9" w:rsidP="009C0BA9">
      <w:pPr>
        <w:pStyle w:val="ListParagraph"/>
        <w:numPr>
          <w:ilvl w:val="0"/>
          <w:numId w:val="29"/>
        </w:numPr>
        <w:spacing w:after="0" w:line="276" w:lineRule="auto"/>
        <w:rPr>
          <w:rFonts w:ascii="Segoe UI" w:hAnsi="Segoe UI" w:cs="Segoe UI"/>
          <w:b/>
          <w:bCs/>
          <w:sz w:val="20"/>
          <w:szCs w:val="20"/>
        </w:rPr>
      </w:pPr>
      <w:r w:rsidRPr="009C0BA9">
        <w:rPr>
          <w:rFonts w:ascii="Segoe UI" w:hAnsi="Segoe UI" w:cs="Segoe UI"/>
          <w:b/>
          <w:bCs/>
          <w:sz w:val="20"/>
          <w:szCs w:val="20"/>
        </w:rPr>
        <w:t xml:space="preserve"> Selection of works and cast</w:t>
      </w:r>
    </w:p>
    <w:p w14:paraId="75959FCC" w14:textId="6D8CBDE3" w:rsidR="009C0BA9" w:rsidRPr="009C0BA9" w:rsidRDefault="009C0BA9"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t>The Committee shall select the works to be produced by the CIO.</w:t>
      </w:r>
    </w:p>
    <w:p w14:paraId="5BA9B6AB" w14:textId="77777777" w:rsidR="009C0BA9" w:rsidRPr="009C0BA9" w:rsidRDefault="009C0BA9"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t xml:space="preserve">The cast for any production shall be selected by audition by the director and/or producer with at least 1 other members of the committee or other selected persons with a minimum of 3 on the panel. The Committee shall have the power to co-opt to the Selection Committee any other persons they deem necessary. </w:t>
      </w:r>
    </w:p>
    <w:p w14:paraId="237BB977" w14:textId="77777777" w:rsidR="009C0BA9" w:rsidRPr="009C0BA9" w:rsidRDefault="009C0BA9"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t>The Committee, in consultation with the Producer and Musical Director, shall also have the power to fill vacancies in the cast of any production as they deem necessary.</w:t>
      </w:r>
    </w:p>
    <w:p w14:paraId="30C9BCBB" w14:textId="6D1A42A6" w:rsidR="009C0BA9" w:rsidRPr="009C0BA9" w:rsidRDefault="009C0BA9" w:rsidP="009C0BA9">
      <w:pPr>
        <w:pStyle w:val="ListParagraph"/>
        <w:numPr>
          <w:ilvl w:val="1"/>
          <w:numId w:val="29"/>
        </w:numPr>
        <w:spacing w:after="0" w:line="276" w:lineRule="auto"/>
        <w:rPr>
          <w:rFonts w:ascii="Segoe UI" w:hAnsi="Segoe UI" w:cs="Segoe UI"/>
          <w:b/>
          <w:bCs/>
          <w:sz w:val="20"/>
          <w:szCs w:val="20"/>
        </w:rPr>
      </w:pPr>
      <w:r w:rsidRPr="009C0BA9">
        <w:rPr>
          <w:rFonts w:ascii="Segoe UI" w:hAnsi="Segoe UI" w:cs="Segoe UI"/>
          <w:sz w:val="20"/>
          <w:szCs w:val="20"/>
        </w:rPr>
        <w:t>The Committee, in consultation with the Producer shall have the power to revise the cast after selection if any acting member to whom a role has been assigned, shall, in its opinion, prove in rehearsal to be unsuitable for the part.</w:t>
      </w:r>
    </w:p>
    <w:p w14:paraId="1B12C36C" w14:textId="59ED947A" w:rsidR="009C0BA9" w:rsidRPr="009C0BA9" w:rsidRDefault="009C0BA9" w:rsidP="009C0BA9">
      <w:pPr>
        <w:rPr>
          <w:rFonts w:ascii="Segoe UI" w:hAnsi="Segoe UI" w:cs="Segoe UI"/>
          <w:sz w:val="20"/>
          <w:szCs w:val="20"/>
        </w:rPr>
      </w:pPr>
    </w:p>
    <w:sectPr w:rsidR="009C0BA9" w:rsidRPr="009C0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132"/>
    <w:multiLevelType w:val="hybridMultilevel"/>
    <w:tmpl w:val="CFC2F8B8"/>
    <w:lvl w:ilvl="0" w:tplc="34806FD0">
      <w:start w:val="1"/>
      <w:numFmt w:val="lowerLetter"/>
      <w:lvlText w:val="(%1)"/>
      <w:lvlJc w:val="left"/>
      <w:pPr>
        <w:ind w:left="2520" w:hanging="360"/>
      </w:pPr>
      <w:rPr>
        <w:rFonts w:hint="default"/>
      </w:rPr>
    </w:lvl>
    <w:lvl w:ilvl="1" w:tplc="75A81F8C">
      <w:start w:val="1"/>
      <w:numFmt w:val="decimal"/>
      <w:lvlText w:val="(%2)"/>
      <w:lvlJc w:val="left"/>
      <w:pPr>
        <w:ind w:left="3240" w:hanging="360"/>
      </w:pPr>
      <w:rPr>
        <w:rFonts w:hint="default"/>
      </w:r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66441F"/>
    <w:multiLevelType w:val="hybridMultilevel"/>
    <w:tmpl w:val="0F72FC0E"/>
    <w:lvl w:ilvl="0" w:tplc="DC460688">
      <w:start w:val="1"/>
      <w:numFmt w:val="lowerRoman"/>
      <w:lvlText w:val="(%1)"/>
      <w:lvlJc w:val="left"/>
      <w:pPr>
        <w:ind w:left="2250" w:hanging="720"/>
      </w:pPr>
      <w:rPr>
        <w:rFonts w:hint="default"/>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2" w15:restartNumberingAfterBreak="0">
    <w:nsid w:val="06AE605A"/>
    <w:multiLevelType w:val="hybridMultilevel"/>
    <w:tmpl w:val="32C61DD8"/>
    <w:lvl w:ilvl="0" w:tplc="9A3EAD6C">
      <w:start w:val="20"/>
      <w:numFmt w:val="decimal"/>
      <w:lvlText w:val="(%1)"/>
      <w:lvlJc w:val="left"/>
      <w:pPr>
        <w:ind w:left="38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B2AC8"/>
    <w:multiLevelType w:val="hybridMultilevel"/>
    <w:tmpl w:val="79D8BD3C"/>
    <w:lvl w:ilvl="0" w:tplc="F54AC9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E2BC4"/>
    <w:multiLevelType w:val="hybridMultilevel"/>
    <w:tmpl w:val="1034D5FA"/>
    <w:lvl w:ilvl="0" w:tplc="EF1241EA">
      <w:start w:val="1"/>
      <w:numFmt w:val="decimal"/>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5" w15:restartNumberingAfterBreak="0">
    <w:nsid w:val="14181D18"/>
    <w:multiLevelType w:val="hybridMultilevel"/>
    <w:tmpl w:val="62B40BD8"/>
    <w:lvl w:ilvl="0" w:tplc="E4A075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60FCE"/>
    <w:multiLevelType w:val="hybridMultilevel"/>
    <w:tmpl w:val="24901E20"/>
    <w:lvl w:ilvl="0" w:tplc="2832611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1A07354F"/>
    <w:multiLevelType w:val="hybridMultilevel"/>
    <w:tmpl w:val="1FEC2C88"/>
    <w:lvl w:ilvl="0" w:tplc="68586F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E2854"/>
    <w:multiLevelType w:val="hybridMultilevel"/>
    <w:tmpl w:val="97CE3B2E"/>
    <w:lvl w:ilvl="0" w:tplc="9A3EAD6C">
      <w:start w:val="20"/>
      <w:numFmt w:val="decimal"/>
      <w:lvlText w:val="(%1)"/>
      <w:lvlJc w:val="left"/>
      <w:pPr>
        <w:ind w:left="38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247C37"/>
    <w:multiLevelType w:val="hybridMultilevel"/>
    <w:tmpl w:val="997A6930"/>
    <w:lvl w:ilvl="0" w:tplc="FB489BFC">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2973584C"/>
    <w:multiLevelType w:val="hybridMultilevel"/>
    <w:tmpl w:val="332693C6"/>
    <w:lvl w:ilvl="0" w:tplc="7A5240F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0E340CA"/>
    <w:multiLevelType w:val="hybridMultilevel"/>
    <w:tmpl w:val="0C6A7D76"/>
    <w:lvl w:ilvl="0" w:tplc="FA52C326">
      <w:start w:val="12"/>
      <w:numFmt w:val="decimal"/>
      <w:lvlText w:val="(%1)"/>
      <w:lvlJc w:val="left"/>
      <w:pPr>
        <w:ind w:left="380" w:hanging="38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6F22770"/>
    <w:multiLevelType w:val="hybridMultilevel"/>
    <w:tmpl w:val="0572297A"/>
    <w:lvl w:ilvl="0" w:tplc="843EA09A">
      <w:start w:val="1"/>
      <w:numFmt w:val="lowerRoman"/>
      <w:lvlText w:val="(%1)"/>
      <w:lvlJc w:val="left"/>
      <w:pPr>
        <w:ind w:left="1080" w:hanging="360"/>
      </w:pPr>
      <w:rPr>
        <w:rFonts w:ascii="Segoe UI" w:eastAsiaTheme="minorHAnsi" w:hAnsi="Segoe UI" w:cs="Segoe UI"/>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746339F"/>
    <w:multiLevelType w:val="hybridMultilevel"/>
    <w:tmpl w:val="5274C0FA"/>
    <w:lvl w:ilvl="0" w:tplc="6BD69242">
      <w:start w:val="1"/>
      <w:numFmt w:val="decimal"/>
      <w:lvlText w:val="%1."/>
      <w:lvlJc w:val="left"/>
      <w:pPr>
        <w:ind w:left="720" w:hanging="360"/>
      </w:pPr>
      <w:rPr>
        <w:rFonts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2805FB"/>
    <w:multiLevelType w:val="hybridMultilevel"/>
    <w:tmpl w:val="D0CA5BAA"/>
    <w:lvl w:ilvl="0" w:tplc="03AAEA52">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ED337B"/>
    <w:multiLevelType w:val="hybridMultilevel"/>
    <w:tmpl w:val="E87C7270"/>
    <w:lvl w:ilvl="0" w:tplc="FAAA14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76117A"/>
    <w:multiLevelType w:val="hybridMultilevel"/>
    <w:tmpl w:val="68D8C850"/>
    <w:lvl w:ilvl="0" w:tplc="9A3EAD6C">
      <w:start w:val="20"/>
      <w:numFmt w:val="decimal"/>
      <w:lvlText w:val="(%1)"/>
      <w:lvlJc w:val="left"/>
      <w:pPr>
        <w:ind w:left="38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562A89"/>
    <w:multiLevelType w:val="hybridMultilevel"/>
    <w:tmpl w:val="AFBEA59A"/>
    <w:lvl w:ilvl="0" w:tplc="ABE01E32">
      <w:start w:val="1"/>
      <w:numFmt w:val="decimal"/>
      <w:lvlText w:val="(%1)"/>
      <w:lvlJc w:val="left"/>
      <w:pPr>
        <w:ind w:left="1800" w:hanging="360"/>
      </w:pPr>
      <w:rPr>
        <w:rFonts w:hint="default"/>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404163F"/>
    <w:multiLevelType w:val="hybridMultilevel"/>
    <w:tmpl w:val="9FEA3A72"/>
    <w:lvl w:ilvl="0" w:tplc="353CC94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106DCA"/>
    <w:multiLevelType w:val="hybridMultilevel"/>
    <w:tmpl w:val="3A680A0C"/>
    <w:lvl w:ilvl="0" w:tplc="0512FFA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5F03D72"/>
    <w:multiLevelType w:val="hybridMultilevel"/>
    <w:tmpl w:val="6F487940"/>
    <w:lvl w:ilvl="0" w:tplc="B9E40642">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1" w15:restartNumberingAfterBreak="0">
    <w:nsid w:val="4724777D"/>
    <w:multiLevelType w:val="hybridMultilevel"/>
    <w:tmpl w:val="2A72A7EA"/>
    <w:lvl w:ilvl="0" w:tplc="2878E1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7C7321"/>
    <w:multiLevelType w:val="hybridMultilevel"/>
    <w:tmpl w:val="27740536"/>
    <w:lvl w:ilvl="0" w:tplc="9A3EAD6C">
      <w:start w:val="20"/>
      <w:numFmt w:val="decimal"/>
      <w:lvlText w:val="(%1)"/>
      <w:lvlJc w:val="left"/>
      <w:pPr>
        <w:ind w:left="38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7168DC"/>
    <w:multiLevelType w:val="hybridMultilevel"/>
    <w:tmpl w:val="3A041DC0"/>
    <w:lvl w:ilvl="0" w:tplc="CB180C24">
      <w:start w:val="1"/>
      <w:numFmt w:val="lowerRoman"/>
      <w:lvlText w:val="%1."/>
      <w:lvlJc w:val="right"/>
      <w:pPr>
        <w:ind w:left="1800" w:hanging="18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2918B8"/>
    <w:multiLevelType w:val="hybridMultilevel"/>
    <w:tmpl w:val="0B145B2A"/>
    <w:lvl w:ilvl="0" w:tplc="B02E5F86">
      <w:start w:val="20"/>
      <w:numFmt w:val="decimal"/>
      <w:lvlText w:val="(%1)"/>
      <w:lvlJc w:val="left"/>
      <w:pPr>
        <w:ind w:left="380" w:hanging="380"/>
      </w:pPr>
      <w:rPr>
        <w:rFonts w:hint="default"/>
        <w:b/>
        <w:bCs/>
      </w:rPr>
    </w:lvl>
    <w:lvl w:ilvl="1" w:tplc="B1A6CA3E">
      <w:start w:val="1"/>
      <w:numFmt w:val="lowerLetter"/>
      <w:lvlText w:val="%2."/>
      <w:lvlJc w:val="left"/>
      <w:pPr>
        <w:ind w:left="1080" w:hanging="360"/>
      </w:pPr>
      <w:rPr>
        <w:b/>
        <w:bCs/>
      </w:rPr>
    </w:lvl>
    <w:lvl w:ilvl="2" w:tplc="A7E6CB16">
      <w:start w:val="1"/>
      <w:numFmt w:val="lowerRoman"/>
      <w:lvlText w:val="%3."/>
      <w:lvlJc w:val="right"/>
      <w:pPr>
        <w:ind w:left="1800" w:hanging="180"/>
      </w:pPr>
      <w:rPr>
        <w:b/>
        <w:bCs/>
      </w:rPr>
    </w:lvl>
    <w:lvl w:ilvl="3" w:tplc="DCDC8BEA">
      <w:start w:val="1"/>
      <w:numFmt w:val="decimal"/>
      <w:lvlText w:val="%4."/>
      <w:lvlJc w:val="left"/>
      <w:pPr>
        <w:ind w:left="2520" w:hanging="360"/>
      </w:pPr>
      <w:rPr>
        <w:b/>
        <w:bCs/>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7466DC5"/>
    <w:multiLevelType w:val="hybridMultilevel"/>
    <w:tmpl w:val="40F8B46E"/>
    <w:lvl w:ilvl="0" w:tplc="78DAE9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B951D0"/>
    <w:multiLevelType w:val="hybridMultilevel"/>
    <w:tmpl w:val="6B2E4482"/>
    <w:lvl w:ilvl="0" w:tplc="44B43F10">
      <w:start w:val="1"/>
      <w:numFmt w:val="lowerLetter"/>
      <w:lvlText w:val="(%1)"/>
      <w:lvlJc w:val="left"/>
      <w:pPr>
        <w:ind w:left="2160" w:hanging="360"/>
      </w:pPr>
      <w:rPr>
        <w:rFonts w:hint="default"/>
      </w:rPr>
    </w:lvl>
    <w:lvl w:ilvl="1" w:tplc="C9240268">
      <w:start w:val="1"/>
      <w:numFmt w:val="lowerLetter"/>
      <w:lvlText w:val="(%2)"/>
      <w:lvlJc w:val="left"/>
      <w:pPr>
        <w:ind w:left="2880" w:hanging="360"/>
      </w:pPr>
      <w:rPr>
        <w:rFonts w:hint="default"/>
      </w:rPr>
    </w:lvl>
    <w:lvl w:ilvl="2" w:tplc="922AE264">
      <w:start w:val="3"/>
      <w:numFmt w:val="bullet"/>
      <w:lvlText w:val="•"/>
      <w:lvlJc w:val="left"/>
      <w:pPr>
        <w:ind w:left="3780" w:hanging="360"/>
      </w:pPr>
      <w:rPr>
        <w:rFonts w:ascii="Segoe UI" w:eastAsiaTheme="minorHAnsi" w:hAnsi="Segoe UI" w:cs="Segoe UI" w:hint="default"/>
      </w:rPr>
    </w:lvl>
    <w:lvl w:ilvl="3" w:tplc="99085AB8">
      <w:start w:val="1"/>
      <w:numFmt w:val="decimal"/>
      <w:lvlText w:val="(%4)"/>
      <w:lvlJc w:val="left"/>
      <w:pPr>
        <w:ind w:left="4320" w:hanging="360"/>
      </w:pPr>
      <w:rPr>
        <w:rFonts w:hint="default"/>
      </w:r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622B5B63"/>
    <w:multiLevelType w:val="hybridMultilevel"/>
    <w:tmpl w:val="0EFE6132"/>
    <w:lvl w:ilvl="0" w:tplc="79C6008A">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8" w15:restartNumberingAfterBreak="0">
    <w:nsid w:val="66EB032F"/>
    <w:multiLevelType w:val="hybridMultilevel"/>
    <w:tmpl w:val="51C4267C"/>
    <w:lvl w:ilvl="0" w:tplc="F586BD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351DAC"/>
    <w:multiLevelType w:val="hybridMultilevel"/>
    <w:tmpl w:val="68FAD606"/>
    <w:lvl w:ilvl="0" w:tplc="AD4A68D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0" w15:restartNumberingAfterBreak="0">
    <w:nsid w:val="6EE46E62"/>
    <w:multiLevelType w:val="hybridMultilevel"/>
    <w:tmpl w:val="03D0B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BD70F2"/>
    <w:multiLevelType w:val="hybridMultilevel"/>
    <w:tmpl w:val="8F4027CC"/>
    <w:lvl w:ilvl="0" w:tplc="9A3EAD6C">
      <w:start w:val="20"/>
      <w:numFmt w:val="decimal"/>
      <w:lvlText w:val="(%1)"/>
      <w:lvlJc w:val="left"/>
      <w:pPr>
        <w:ind w:left="760" w:hanging="380"/>
      </w:pPr>
      <w:rPr>
        <w:rFonts w:hint="default"/>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32" w15:restartNumberingAfterBreak="0">
    <w:nsid w:val="6FC056B2"/>
    <w:multiLevelType w:val="hybridMultilevel"/>
    <w:tmpl w:val="5F281A74"/>
    <w:lvl w:ilvl="0" w:tplc="CB180C24">
      <w:start w:val="1"/>
      <w:numFmt w:val="lowerRoman"/>
      <w:lvlText w:val="%1."/>
      <w:lvlJc w:val="right"/>
      <w:pPr>
        <w:ind w:left="1800" w:hanging="18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E16CC2"/>
    <w:multiLevelType w:val="hybridMultilevel"/>
    <w:tmpl w:val="63EA9B54"/>
    <w:lvl w:ilvl="0" w:tplc="5CE2DE0E">
      <w:start w:val="1"/>
      <w:numFmt w:val="decimal"/>
      <w:lvlText w:val="(%1)"/>
      <w:lvlJc w:val="left"/>
      <w:pPr>
        <w:ind w:left="1800" w:hanging="360"/>
      </w:pPr>
      <w:rPr>
        <w:rFonts w:hint="default"/>
      </w:rPr>
    </w:lvl>
    <w:lvl w:ilvl="1" w:tplc="7E6EACE8">
      <w:start w:val="1"/>
      <w:numFmt w:val="lowerLetter"/>
      <w:lvlText w:val="(%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509368B"/>
    <w:multiLevelType w:val="multilevel"/>
    <w:tmpl w:val="9FC4BF56"/>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bCs/>
      </w:rPr>
    </w:lvl>
    <w:lvl w:ilvl="3">
      <w:start w:val="1"/>
      <w:numFmt w:val="decimal"/>
      <w:lvlText w:val="(%4)"/>
      <w:lvlJc w:val="left"/>
      <w:pPr>
        <w:ind w:left="1440" w:hanging="360"/>
      </w:pPr>
      <w:rPr>
        <w:b/>
        <w:bCs/>
        <w:i w:val="0"/>
        <w:iCs w:val="0"/>
      </w:rPr>
    </w:lvl>
    <w:lvl w:ilvl="4">
      <w:start w:val="1"/>
      <w:numFmt w:val="lowerLetter"/>
      <w:lvlText w:val="(%5)"/>
      <w:lvlJc w:val="left"/>
      <w:pPr>
        <w:ind w:left="1800" w:hanging="360"/>
      </w:pPr>
      <w:rPr>
        <w:b/>
        <w:bCs/>
      </w:rPr>
    </w:lvl>
    <w:lvl w:ilvl="5">
      <w:start w:val="1"/>
      <w:numFmt w:val="lowerRoman"/>
      <w:lvlText w:val="(%6)"/>
      <w:lvlJc w:val="left"/>
      <w:pPr>
        <w:ind w:left="2160" w:hanging="360"/>
      </w:pPr>
      <w:rPr>
        <w:b/>
        <w:bCs/>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874579F"/>
    <w:multiLevelType w:val="hybridMultilevel"/>
    <w:tmpl w:val="92F411BC"/>
    <w:lvl w:ilvl="0" w:tplc="843EA09A">
      <w:start w:val="1"/>
      <w:numFmt w:val="lowerRoman"/>
      <w:lvlText w:val="(%1)"/>
      <w:lvlJc w:val="left"/>
      <w:pPr>
        <w:ind w:left="3240" w:hanging="360"/>
      </w:pPr>
      <w:rPr>
        <w:rFonts w:ascii="Segoe UI" w:eastAsiaTheme="minorHAnsi" w:hAnsi="Segoe UI" w:cs="Segoe U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A7A6114"/>
    <w:multiLevelType w:val="hybridMultilevel"/>
    <w:tmpl w:val="375E67FE"/>
    <w:lvl w:ilvl="0" w:tplc="A7003868">
      <w:start w:val="2"/>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007250579">
    <w:abstractNumId w:val="13"/>
  </w:num>
  <w:num w:numId="2" w16cid:durableId="219245552">
    <w:abstractNumId w:val="28"/>
  </w:num>
  <w:num w:numId="3" w16cid:durableId="192960038">
    <w:abstractNumId w:val="21"/>
  </w:num>
  <w:num w:numId="4" w16cid:durableId="215170489">
    <w:abstractNumId w:val="19"/>
  </w:num>
  <w:num w:numId="5" w16cid:durableId="2106919435">
    <w:abstractNumId w:val="15"/>
  </w:num>
  <w:num w:numId="6" w16cid:durableId="478423735">
    <w:abstractNumId w:val="14"/>
  </w:num>
  <w:num w:numId="7" w16cid:durableId="2020689617">
    <w:abstractNumId w:val="5"/>
  </w:num>
  <w:num w:numId="8" w16cid:durableId="686562691">
    <w:abstractNumId w:val="7"/>
  </w:num>
  <w:num w:numId="9" w16cid:durableId="1363943564">
    <w:abstractNumId w:val="1"/>
  </w:num>
  <w:num w:numId="10" w16cid:durableId="869607553">
    <w:abstractNumId w:val="18"/>
  </w:num>
  <w:num w:numId="11" w16cid:durableId="1633487201">
    <w:abstractNumId w:val="25"/>
  </w:num>
  <w:num w:numId="12" w16cid:durableId="228618849">
    <w:abstractNumId w:val="17"/>
  </w:num>
  <w:num w:numId="13" w16cid:durableId="587933349">
    <w:abstractNumId w:val="3"/>
  </w:num>
  <w:num w:numId="14" w16cid:durableId="701244111">
    <w:abstractNumId w:val="12"/>
  </w:num>
  <w:num w:numId="15" w16cid:durableId="1575699412">
    <w:abstractNumId w:val="36"/>
  </w:num>
  <w:num w:numId="16" w16cid:durableId="91168205">
    <w:abstractNumId w:val="9"/>
  </w:num>
  <w:num w:numId="17" w16cid:durableId="534579229">
    <w:abstractNumId w:val="11"/>
  </w:num>
  <w:num w:numId="18" w16cid:durableId="1518227988">
    <w:abstractNumId w:val="6"/>
  </w:num>
  <w:num w:numId="19" w16cid:durableId="648561597">
    <w:abstractNumId w:val="20"/>
  </w:num>
  <w:num w:numId="20" w16cid:durableId="140732254">
    <w:abstractNumId w:val="10"/>
  </w:num>
  <w:num w:numId="21" w16cid:durableId="311254648">
    <w:abstractNumId w:val="35"/>
  </w:num>
  <w:num w:numId="22" w16cid:durableId="899169923">
    <w:abstractNumId w:val="29"/>
  </w:num>
  <w:num w:numId="23" w16cid:durableId="2132749756">
    <w:abstractNumId w:val="27"/>
  </w:num>
  <w:num w:numId="24" w16cid:durableId="340395740">
    <w:abstractNumId w:val="4"/>
  </w:num>
  <w:num w:numId="25" w16cid:durableId="1086531415">
    <w:abstractNumId w:val="34"/>
  </w:num>
  <w:num w:numId="26" w16cid:durableId="2006199116">
    <w:abstractNumId w:val="33"/>
  </w:num>
  <w:num w:numId="27" w16cid:durableId="1471510613">
    <w:abstractNumId w:val="0"/>
  </w:num>
  <w:num w:numId="28" w16cid:durableId="792477480">
    <w:abstractNumId w:val="26"/>
  </w:num>
  <w:num w:numId="29" w16cid:durableId="2137285920">
    <w:abstractNumId w:val="24"/>
  </w:num>
  <w:num w:numId="30" w16cid:durableId="2052151794">
    <w:abstractNumId w:val="30"/>
  </w:num>
  <w:num w:numId="31" w16cid:durableId="444278975">
    <w:abstractNumId w:val="23"/>
  </w:num>
  <w:num w:numId="32" w16cid:durableId="2123448860">
    <w:abstractNumId w:val="32"/>
  </w:num>
  <w:num w:numId="33" w16cid:durableId="159929247">
    <w:abstractNumId w:val="22"/>
  </w:num>
  <w:num w:numId="34" w16cid:durableId="813378612">
    <w:abstractNumId w:val="31"/>
  </w:num>
  <w:num w:numId="35" w16cid:durableId="934286080">
    <w:abstractNumId w:val="8"/>
  </w:num>
  <w:num w:numId="36" w16cid:durableId="269242006">
    <w:abstractNumId w:val="2"/>
  </w:num>
  <w:num w:numId="37" w16cid:durableId="19961813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EDA"/>
    <w:rsid w:val="00027624"/>
    <w:rsid w:val="0003170D"/>
    <w:rsid w:val="00090F83"/>
    <w:rsid w:val="000C19FF"/>
    <w:rsid w:val="000E6461"/>
    <w:rsid w:val="002F1414"/>
    <w:rsid w:val="00305EDA"/>
    <w:rsid w:val="00321842"/>
    <w:rsid w:val="003B11D9"/>
    <w:rsid w:val="003C7BCD"/>
    <w:rsid w:val="003D36D3"/>
    <w:rsid w:val="003E12B0"/>
    <w:rsid w:val="004D0F19"/>
    <w:rsid w:val="004F3087"/>
    <w:rsid w:val="00591E8D"/>
    <w:rsid w:val="005D2758"/>
    <w:rsid w:val="00681049"/>
    <w:rsid w:val="00745BEB"/>
    <w:rsid w:val="00810ABB"/>
    <w:rsid w:val="00885AD9"/>
    <w:rsid w:val="009936E1"/>
    <w:rsid w:val="009C0BA9"/>
    <w:rsid w:val="00C21CAF"/>
    <w:rsid w:val="00C3170F"/>
    <w:rsid w:val="00C46A9C"/>
    <w:rsid w:val="00CD1E22"/>
    <w:rsid w:val="00CF07F0"/>
    <w:rsid w:val="00D01902"/>
    <w:rsid w:val="00D03D2E"/>
    <w:rsid w:val="00D471C0"/>
    <w:rsid w:val="00D82544"/>
    <w:rsid w:val="00DB37D4"/>
    <w:rsid w:val="00E9637E"/>
    <w:rsid w:val="00F7336D"/>
    <w:rsid w:val="00F81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B831"/>
  <w15:chartTrackingRefBased/>
  <w15:docId w15:val="{CF3C9B25-BDA3-4E13-92EA-6B3BCDEA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EDA"/>
    <w:pPr>
      <w:ind w:left="720"/>
      <w:contextualSpacing/>
    </w:pPr>
  </w:style>
  <w:style w:type="paragraph" w:styleId="Title">
    <w:name w:val="Title"/>
    <w:basedOn w:val="Normal"/>
    <w:next w:val="Normal"/>
    <w:link w:val="TitleChar"/>
    <w:uiPriority w:val="10"/>
    <w:qFormat/>
    <w:rsid w:val="00305E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ED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2F1414"/>
    <w:rPr>
      <w:sz w:val="16"/>
      <w:szCs w:val="16"/>
    </w:rPr>
  </w:style>
  <w:style w:type="paragraph" w:styleId="CommentText">
    <w:name w:val="annotation text"/>
    <w:basedOn w:val="Normal"/>
    <w:link w:val="CommentTextChar"/>
    <w:uiPriority w:val="99"/>
    <w:unhideWhenUsed/>
    <w:rsid w:val="002F1414"/>
    <w:pPr>
      <w:spacing w:line="240" w:lineRule="auto"/>
    </w:pPr>
    <w:rPr>
      <w:sz w:val="20"/>
      <w:szCs w:val="20"/>
    </w:rPr>
  </w:style>
  <w:style w:type="character" w:customStyle="1" w:styleId="CommentTextChar">
    <w:name w:val="Comment Text Char"/>
    <w:basedOn w:val="DefaultParagraphFont"/>
    <w:link w:val="CommentText"/>
    <w:uiPriority w:val="99"/>
    <w:rsid w:val="002F1414"/>
    <w:rPr>
      <w:sz w:val="20"/>
      <w:szCs w:val="20"/>
    </w:rPr>
  </w:style>
  <w:style w:type="paragraph" w:styleId="CommentSubject">
    <w:name w:val="annotation subject"/>
    <w:basedOn w:val="CommentText"/>
    <w:next w:val="CommentText"/>
    <w:link w:val="CommentSubjectChar"/>
    <w:uiPriority w:val="99"/>
    <w:semiHidden/>
    <w:unhideWhenUsed/>
    <w:rsid w:val="002F1414"/>
    <w:rPr>
      <w:b/>
      <w:bCs/>
    </w:rPr>
  </w:style>
  <w:style w:type="character" w:customStyle="1" w:styleId="CommentSubjectChar">
    <w:name w:val="Comment Subject Char"/>
    <w:basedOn w:val="CommentTextChar"/>
    <w:link w:val="CommentSubject"/>
    <w:uiPriority w:val="99"/>
    <w:semiHidden/>
    <w:rsid w:val="002F1414"/>
    <w:rPr>
      <w:b/>
      <w:bCs/>
      <w:sz w:val="20"/>
      <w:szCs w:val="20"/>
    </w:rPr>
  </w:style>
  <w:style w:type="paragraph" w:styleId="Revision">
    <w:name w:val="Revision"/>
    <w:hidden/>
    <w:uiPriority w:val="99"/>
    <w:semiHidden/>
    <w:rsid w:val="009C0B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BCA37-4D74-4B21-BF82-DC2C3AD4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7247</Words>
  <Characters>33921</Characters>
  <Application>Microsoft Office Word</Application>
  <DocSecurity>0</DocSecurity>
  <Lines>678</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Hamilton-Leighton</dc:creator>
  <cp:keywords/>
  <dc:description/>
  <cp:lastModifiedBy>Richard Hamilton-Leighton</cp:lastModifiedBy>
  <cp:revision>2</cp:revision>
  <dcterms:created xsi:type="dcterms:W3CDTF">2026-02-01T07:49:00Z</dcterms:created>
  <dcterms:modified xsi:type="dcterms:W3CDTF">2026-02-01T07:49:00Z</dcterms:modified>
</cp:coreProperties>
</file>